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65" w:rsidRDefault="00D4429C" w:rsidP="00D4429C">
      <w:pPr>
        <w:jc w:val="center"/>
        <w:rPr>
          <w:u w:val="single"/>
        </w:rPr>
      </w:pPr>
      <w:r>
        <w:rPr>
          <w:u w:val="single"/>
        </w:rPr>
        <w:t xml:space="preserve">MINUTES OF THE LUPSET HEALTH CENTRE PATIENT PARTICIPATION GROUP HELD </w:t>
      </w:r>
      <w:proofErr w:type="gramStart"/>
      <w:r>
        <w:rPr>
          <w:u w:val="single"/>
        </w:rPr>
        <w:t xml:space="preserve">ON </w:t>
      </w:r>
      <w:r w:rsidR="00E21861">
        <w:rPr>
          <w:u w:val="single"/>
        </w:rPr>
        <w:t xml:space="preserve"> </w:t>
      </w:r>
      <w:r w:rsidR="00674A80">
        <w:rPr>
          <w:u w:val="single"/>
        </w:rPr>
        <w:t>TUESDAY</w:t>
      </w:r>
      <w:proofErr w:type="gramEnd"/>
      <w:r w:rsidR="00674A80">
        <w:rPr>
          <w:u w:val="single"/>
        </w:rPr>
        <w:t xml:space="preserve"> </w:t>
      </w:r>
      <w:r w:rsidR="0073703B">
        <w:rPr>
          <w:u w:val="single"/>
        </w:rPr>
        <w:t>13</w:t>
      </w:r>
      <w:r w:rsidR="00674A80" w:rsidRPr="00674A80">
        <w:rPr>
          <w:u w:val="single"/>
          <w:vertAlign w:val="superscript"/>
        </w:rPr>
        <w:t>TH</w:t>
      </w:r>
      <w:r w:rsidR="00674A80">
        <w:rPr>
          <w:u w:val="single"/>
        </w:rPr>
        <w:t xml:space="preserve"> </w:t>
      </w:r>
      <w:r w:rsidR="0073703B">
        <w:rPr>
          <w:u w:val="single"/>
        </w:rPr>
        <w:t>FEBRUARY</w:t>
      </w:r>
      <w:r w:rsidR="00357661">
        <w:rPr>
          <w:u w:val="single"/>
        </w:rPr>
        <w:t xml:space="preserve"> 201</w:t>
      </w:r>
      <w:r w:rsidR="0073703B">
        <w:rPr>
          <w:u w:val="single"/>
        </w:rPr>
        <w:t>9</w:t>
      </w:r>
      <w:r w:rsidR="000850D0">
        <w:rPr>
          <w:u w:val="single"/>
        </w:rPr>
        <w:t>,</w:t>
      </w:r>
      <w:r w:rsidR="00974CCF">
        <w:rPr>
          <w:u w:val="single"/>
        </w:rPr>
        <w:t xml:space="preserve"> </w:t>
      </w:r>
      <w:r>
        <w:rPr>
          <w:u w:val="single"/>
        </w:rPr>
        <w:t>AT 13:45</w:t>
      </w:r>
    </w:p>
    <w:p w:rsidR="00D4429C" w:rsidRDefault="00D4429C" w:rsidP="00D4429C">
      <w:pPr>
        <w:jc w:val="center"/>
        <w:rPr>
          <w:u w:val="single"/>
        </w:rPr>
      </w:pPr>
    </w:p>
    <w:p w:rsidR="00EE43FD" w:rsidRDefault="00D4429C" w:rsidP="00D4429C">
      <w:r w:rsidRPr="003936EB">
        <w:rPr>
          <w:b/>
        </w:rPr>
        <w:t xml:space="preserve">Present: </w:t>
      </w:r>
      <w:r w:rsidR="00BD2CFC">
        <w:t>DS</w:t>
      </w:r>
      <w:r w:rsidR="005842BE">
        <w:t xml:space="preserve"> (chair</w:t>
      </w:r>
      <w:r w:rsidR="00B35EDB">
        <w:t xml:space="preserve"> and secretary</w:t>
      </w:r>
      <w:r w:rsidR="00476999">
        <w:t xml:space="preserve">), </w:t>
      </w:r>
      <w:r w:rsidR="00BD2CFC">
        <w:t>MC</w:t>
      </w:r>
      <w:r w:rsidR="00A640AA">
        <w:t xml:space="preserve">, </w:t>
      </w:r>
      <w:r w:rsidR="00BD2CFC">
        <w:t>GH</w:t>
      </w:r>
      <w:r w:rsidR="00A640AA">
        <w:t xml:space="preserve">, </w:t>
      </w:r>
      <w:r w:rsidR="00BD2CFC">
        <w:t>SI</w:t>
      </w:r>
      <w:r w:rsidR="00A640AA">
        <w:t xml:space="preserve">, </w:t>
      </w:r>
      <w:r w:rsidR="00BD2CFC">
        <w:t>JB</w:t>
      </w:r>
      <w:r w:rsidR="00A640AA">
        <w:t xml:space="preserve">, </w:t>
      </w:r>
      <w:r w:rsidR="00BD2CFC">
        <w:t>MM</w:t>
      </w:r>
      <w:r w:rsidR="00906909">
        <w:t>,</w:t>
      </w:r>
      <w:r w:rsidR="00906909" w:rsidRPr="00906909">
        <w:t xml:space="preserve"> </w:t>
      </w:r>
      <w:r w:rsidR="00BD2CFC">
        <w:t>SP</w:t>
      </w:r>
      <w:r w:rsidR="00906909">
        <w:t>,</w:t>
      </w:r>
      <w:r w:rsidR="0073703B">
        <w:t xml:space="preserve"> </w:t>
      </w:r>
      <w:r w:rsidR="00BD2CFC">
        <w:t>ML</w:t>
      </w:r>
      <w:r w:rsidR="00413473">
        <w:t xml:space="preserve">, </w:t>
      </w:r>
      <w:r w:rsidR="00BD2CFC">
        <w:t>AH</w:t>
      </w:r>
      <w:r w:rsidR="0073703B">
        <w:t xml:space="preserve"> (Manager Boots Pharmacy)</w:t>
      </w:r>
      <w:r w:rsidR="002F174E">
        <w:t>.</w:t>
      </w:r>
    </w:p>
    <w:p w:rsidR="00A640AA" w:rsidRDefault="00A640AA" w:rsidP="00D4429C"/>
    <w:p w:rsidR="00304224" w:rsidRPr="00FA3F04" w:rsidRDefault="003317A7" w:rsidP="00D4429C">
      <w:r w:rsidRPr="003317A7">
        <w:rPr>
          <w:b/>
        </w:rPr>
        <w:t>Apologies:</w:t>
      </w:r>
      <w:r w:rsidR="00A640AA">
        <w:rPr>
          <w:b/>
        </w:rPr>
        <w:t xml:space="preserve"> </w:t>
      </w:r>
      <w:r w:rsidR="00BD2CFC">
        <w:t>SR</w:t>
      </w:r>
      <w:r w:rsidR="00476999">
        <w:t xml:space="preserve">, </w:t>
      </w:r>
      <w:r w:rsidR="00BD2CFC">
        <w:t>RB</w:t>
      </w:r>
      <w:r w:rsidR="0073703B">
        <w:t xml:space="preserve">, </w:t>
      </w:r>
      <w:r w:rsidR="00BD2CFC">
        <w:t>SW</w:t>
      </w:r>
      <w:r w:rsidR="0073703B">
        <w:t xml:space="preserve">, </w:t>
      </w:r>
      <w:r w:rsidR="00BD2CFC">
        <w:t>LH</w:t>
      </w:r>
      <w:r w:rsidR="0073703B">
        <w:t xml:space="preserve">, </w:t>
      </w:r>
      <w:r w:rsidR="00BD2CFC">
        <w:t>YE</w:t>
      </w:r>
      <w:bookmarkStart w:id="0" w:name="_GoBack"/>
      <w:bookmarkEnd w:id="0"/>
    </w:p>
    <w:p w:rsidR="00564EB1" w:rsidRPr="000A3494" w:rsidRDefault="00564EB1" w:rsidP="00D4429C"/>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490"/>
        <w:gridCol w:w="1427"/>
      </w:tblGrid>
      <w:tr w:rsidR="00DD5FF9" w:rsidTr="00564B09">
        <w:tc>
          <w:tcPr>
            <w:tcW w:w="696" w:type="dxa"/>
          </w:tcPr>
          <w:p w:rsidR="00740954" w:rsidRPr="00D164F5" w:rsidRDefault="00740954" w:rsidP="00D164F5">
            <w:pPr>
              <w:jc w:val="center"/>
              <w:rPr>
                <w:b/>
              </w:rPr>
            </w:pPr>
            <w:r w:rsidRPr="00D164F5">
              <w:rPr>
                <w:b/>
              </w:rPr>
              <w:t>Item</w:t>
            </w:r>
          </w:p>
        </w:tc>
        <w:tc>
          <w:tcPr>
            <w:tcW w:w="6490" w:type="dxa"/>
          </w:tcPr>
          <w:p w:rsidR="00740954" w:rsidRPr="00D164F5" w:rsidRDefault="00740954" w:rsidP="00D164F5">
            <w:pPr>
              <w:jc w:val="center"/>
              <w:rPr>
                <w:b/>
              </w:rPr>
            </w:pPr>
            <w:r w:rsidRPr="00D164F5">
              <w:rPr>
                <w:b/>
              </w:rPr>
              <w:t>Description</w:t>
            </w:r>
          </w:p>
        </w:tc>
        <w:tc>
          <w:tcPr>
            <w:tcW w:w="1427" w:type="dxa"/>
          </w:tcPr>
          <w:p w:rsidR="00740954" w:rsidRPr="00D164F5" w:rsidRDefault="00740954" w:rsidP="00D164F5">
            <w:pPr>
              <w:jc w:val="center"/>
              <w:rPr>
                <w:b/>
              </w:rPr>
            </w:pPr>
            <w:r w:rsidRPr="00D164F5">
              <w:rPr>
                <w:b/>
              </w:rPr>
              <w:t>Action</w:t>
            </w:r>
          </w:p>
        </w:tc>
      </w:tr>
      <w:tr w:rsidR="00DD5FF9" w:rsidTr="00564B09">
        <w:trPr>
          <w:trHeight w:val="636"/>
        </w:trPr>
        <w:tc>
          <w:tcPr>
            <w:tcW w:w="696" w:type="dxa"/>
          </w:tcPr>
          <w:p w:rsidR="009B0DC8" w:rsidRDefault="009B0DC8" w:rsidP="00D4429C"/>
          <w:p w:rsidR="00E01724" w:rsidRDefault="00CB5F72" w:rsidP="00D4429C">
            <w:r>
              <w:t>1</w:t>
            </w:r>
            <w:r w:rsidR="00984E6A">
              <w:t>.</w:t>
            </w:r>
            <w:r w:rsidR="00B35EDB">
              <w:t>1</w:t>
            </w:r>
          </w:p>
        </w:tc>
        <w:tc>
          <w:tcPr>
            <w:tcW w:w="6490" w:type="dxa"/>
          </w:tcPr>
          <w:p w:rsidR="009B0DC8" w:rsidRDefault="009B0DC8" w:rsidP="009B0DC8"/>
          <w:p w:rsidR="000E6BB7" w:rsidRDefault="00C83500" w:rsidP="00906909">
            <w:r>
              <w:t xml:space="preserve">DS </w:t>
            </w:r>
            <w:r w:rsidR="006A08C7">
              <w:t>thanked</w:t>
            </w:r>
            <w:r>
              <w:t xml:space="preserve"> everyone for attending</w:t>
            </w:r>
            <w:r w:rsidR="00982CA3">
              <w:t xml:space="preserve"> and opened the meeting</w:t>
            </w:r>
            <w:r w:rsidR="00674A80">
              <w:t xml:space="preserve"> by introducing </w:t>
            </w:r>
            <w:r w:rsidR="0073703B">
              <w:t>Alicia whom some may not have previously met.</w:t>
            </w:r>
          </w:p>
          <w:p w:rsidR="0005599F" w:rsidRDefault="0005599F" w:rsidP="00020829"/>
        </w:tc>
        <w:tc>
          <w:tcPr>
            <w:tcW w:w="1427" w:type="dxa"/>
          </w:tcPr>
          <w:p w:rsidR="000E6BB7" w:rsidRPr="00160AC7" w:rsidRDefault="000E6BB7" w:rsidP="00D4429C">
            <w:pPr>
              <w:rPr>
                <w:b/>
              </w:rPr>
            </w:pPr>
          </w:p>
        </w:tc>
      </w:tr>
      <w:tr w:rsidR="00DD5FF9" w:rsidTr="00AB4AB0">
        <w:trPr>
          <w:trHeight w:val="558"/>
        </w:trPr>
        <w:tc>
          <w:tcPr>
            <w:tcW w:w="696" w:type="dxa"/>
          </w:tcPr>
          <w:p w:rsidR="001D08BD" w:rsidRDefault="001D08BD" w:rsidP="0044576F">
            <w:r>
              <w:t>2</w:t>
            </w:r>
          </w:p>
          <w:p w:rsidR="006A08C7" w:rsidRDefault="006A08C7" w:rsidP="009B4061"/>
          <w:p w:rsidR="00EA6B54" w:rsidRDefault="001D08BD" w:rsidP="009B4061">
            <w:r>
              <w:t>2.1</w:t>
            </w:r>
          </w:p>
          <w:p w:rsidR="00A640AA" w:rsidRDefault="00A640AA" w:rsidP="009B4061"/>
          <w:p w:rsidR="00A640AA" w:rsidRDefault="00476999" w:rsidP="009B4061">
            <w:r>
              <w:t>2.1.1</w:t>
            </w:r>
          </w:p>
          <w:p w:rsidR="00A640AA" w:rsidRDefault="00A640AA" w:rsidP="009B4061"/>
          <w:p w:rsidR="00A640AA" w:rsidRDefault="00A640AA" w:rsidP="009B4061">
            <w:r>
              <w:t>2.1.2</w:t>
            </w:r>
          </w:p>
          <w:p w:rsidR="0036142E" w:rsidRDefault="0036142E" w:rsidP="009B4061"/>
          <w:p w:rsidR="0036142E" w:rsidRDefault="0036142E" w:rsidP="009B4061"/>
          <w:p w:rsidR="0036142E" w:rsidRDefault="0036142E" w:rsidP="009B4061"/>
          <w:p w:rsidR="0036142E" w:rsidRDefault="0036142E" w:rsidP="009B4061">
            <w:r>
              <w:t>2.1.3</w:t>
            </w:r>
          </w:p>
          <w:p w:rsidR="00D13A77" w:rsidRDefault="00D13A77" w:rsidP="009B4061"/>
          <w:p w:rsidR="00A640AA" w:rsidRPr="003C0A89" w:rsidRDefault="00A640AA" w:rsidP="009F7DBC"/>
        </w:tc>
        <w:tc>
          <w:tcPr>
            <w:tcW w:w="6490" w:type="dxa"/>
          </w:tcPr>
          <w:p w:rsidR="001D08BD" w:rsidRDefault="001D08BD" w:rsidP="00A03F8A">
            <w:pPr>
              <w:rPr>
                <w:b/>
              </w:rPr>
            </w:pPr>
            <w:r>
              <w:rPr>
                <w:b/>
              </w:rPr>
              <w:t>Minutes and Matters Arising</w:t>
            </w:r>
          </w:p>
          <w:p w:rsidR="006A08C7" w:rsidRDefault="006A08C7" w:rsidP="00A03F8A">
            <w:pPr>
              <w:rPr>
                <w:b/>
              </w:rPr>
            </w:pPr>
          </w:p>
          <w:p w:rsidR="00B40836" w:rsidRDefault="00B52E56" w:rsidP="009B4061">
            <w:r>
              <w:t xml:space="preserve">The PPG agreed that the </w:t>
            </w:r>
            <w:r w:rsidR="003F26CA">
              <w:t xml:space="preserve">previous </w:t>
            </w:r>
            <w:r>
              <w:t>minutes were accurate.</w:t>
            </w:r>
            <w:r w:rsidR="00A640AA">
              <w:t xml:space="preserve">  The following were matters arising:</w:t>
            </w:r>
          </w:p>
          <w:p w:rsidR="00DD0AB5" w:rsidRDefault="00674A80" w:rsidP="00F656A6">
            <w:pPr>
              <w:ind w:left="720"/>
            </w:pPr>
            <w:r>
              <w:t xml:space="preserve">DS confirmed that the </w:t>
            </w:r>
            <w:r w:rsidR="0073703B">
              <w:t xml:space="preserve">additional £50 </w:t>
            </w:r>
            <w:r>
              <w:t>cheque had bee</w:t>
            </w:r>
            <w:r w:rsidR="0073703B">
              <w:t>n presented to Wakefield Carers.</w:t>
            </w:r>
          </w:p>
          <w:p w:rsidR="00D13A77" w:rsidRDefault="0073703B" w:rsidP="00F656A6">
            <w:pPr>
              <w:ind w:left="720"/>
            </w:pPr>
            <w:r>
              <w:t>DS said that he had fed</w:t>
            </w:r>
            <w:r w:rsidR="00F656A6">
              <w:t xml:space="preserve"> </w:t>
            </w:r>
            <w:r>
              <w:t>back</w:t>
            </w:r>
            <w:r w:rsidR="00F656A6">
              <w:t xml:space="preserve"> to the network</w:t>
            </w:r>
            <w:r>
              <w:t xml:space="preserve"> the </w:t>
            </w:r>
            <w:r w:rsidR="00F656A6">
              <w:t>views</w:t>
            </w:r>
            <w:r>
              <w:t xml:space="preserve"> concerning patient support to the practice / network but this was superseded by the new NHS contract and this would be discussed further</w:t>
            </w:r>
            <w:r w:rsidR="00D13A77">
              <w:t>.</w:t>
            </w:r>
          </w:p>
          <w:p w:rsidR="002F174E" w:rsidRPr="00EE1179" w:rsidRDefault="0073703B" w:rsidP="00F656A6">
            <w:pPr>
              <w:ind w:left="720"/>
            </w:pPr>
            <w:r>
              <w:t>DS stated that WMDC had filled in the potholes at the bottom of George A Green Court after this request.</w:t>
            </w:r>
          </w:p>
        </w:tc>
        <w:tc>
          <w:tcPr>
            <w:tcW w:w="1427" w:type="dxa"/>
          </w:tcPr>
          <w:p w:rsidR="00132033" w:rsidRDefault="00132033" w:rsidP="00AB4F0F">
            <w:pPr>
              <w:rPr>
                <w:b/>
              </w:rPr>
            </w:pPr>
          </w:p>
          <w:p w:rsidR="00B40836" w:rsidRDefault="00B40836" w:rsidP="008122FA">
            <w:pPr>
              <w:rPr>
                <w:b/>
              </w:rPr>
            </w:pPr>
          </w:p>
          <w:p w:rsidR="00DD669C" w:rsidRDefault="00DD669C" w:rsidP="008122FA">
            <w:pPr>
              <w:rPr>
                <w:b/>
              </w:rPr>
            </w:pPr>
          </w:p>
          <w:p w:rsidR="0036142E" w:rsidRDefault="0036142E" w:rsidP="008122FA">
            <w:pPr>
              <w:rPr>
                <w:b/>
              </w:rPr>
            </w:pPr>
          </w:p>
          <w:p w:rsidR="0036142E" w:rsidRDefault="0036142E" w:rsidP="008122FA">
            <w:pPr>
              <w:rPr>
                <w:b/>
              </w:rPr>
            </w:pPr>
          </w:p>
          <w:p w:rsidR="0036142E" w:rsidRDefault="0036142E" w:rsidP="008122FA">
            <w:pPr>
              <w:rPr>
                <w:b/>
              </w:rPr>
            </w:pPr>
          </w:p>
          <w:p w:rsidR="0036142E" w:rsidRDefault="0036142E" w:rsidP="008122FA">
            <w:pPr>
              <w:rPr>
                <w:b/>
              </w:rPr>
            </w:pPr>
          </w:p>
          <w:p w:rsidR="0036142E" w:rsidRDefault="0036142E" w:rsidP="008122FA">
            <w:pPr>
              <w:rPr>
                <w:b/>
              </w:rPr>
            </w:pPr>
          </w:p>
          <w:p w:rsidR="00ED4126" w:rsidRDefault="00ED4126" w:rsidP="008122FA">
            <w:pPr>
              <w:rPr>
                <w:b/>
              </w:rPr>
            </w:pPr>
          </w:p>
          <w:p w:rsidR="00ED4126" w:rsidRDefault="00ED4126" w:rsidP="008122FA">
            <w:pPr>
              <w:rPr>
                <w:b/>
              </w:rPr>
            </w:pPr>
          </w:p>
          <w:p w:rsidR="00ED4126" w:rsidRDefault="00ED4126" w:rsidP="008122FA">
            <w:pPr>
              <w:rPr>
                <w:b/>
              </w:rPr>
            </w:pPr>
          </w:p>
          <w:p w:rsidR="00D13A77" w:rsidRDefault="00D13A77" w:rsidP="008122FA">
            <w:pPr>
              <w:rPr>
                <w:b/>
              </w:rPr>
            </w:pPr>
          </w:p>
          <w:p w:rsidR="002F174E" w:rsidRPr="00DD0AB5" w:rsidRDefault="002F174E" w:rsidP="008122FA">
            <w:pPr>
              <w:rPr>
                <w:b/>
              </w:rPr>
            </w:pPr>
          </w:p>
        </w:tc>
      </w:tr>
      <w:tr w:rsidR="00DD5FF9" w:rsidTr="000A164E">
        <w:trPr>
          <w:trHeight w:val="794"/>
        </w:trPr>
        <w:tc>
          <w:tcPr>
            <w:tcW w:w="696" w:type="dxa"/>
          </w:tcPr>
          <w:p w:rsidR="00070B3F" w:rsidRDefault="001D08BD" w:rsidP="0044576F">
            <w:r>
              <w:t>3</w:t>
            </w:r>
          </w:p>
          <w:p w:rsidR="00B0128F" w:rsidRPr="00BE11BB" w:rsidRDefault="001D08BD" w:rsidP="00564B09">
            <w:r>
              <w:t>3.</w:t>
            </w:r>
            <w:r w:rsidR="0036142E">
              <w:t>1</w:t>
            </w:r>
          </w:p>
        </w:tc>
        <w:tc>
          <w:tcPr>
            <w:tcW w:w="6490" w:type="dxa"/>
          </w:tcPr>
          <w:p w:rsidR="001D08BD" w:rsidRDefault="0073698B" w:rsidP="00A03F8A">
            <w:pPr>
              <w:rPr>
                <w:b/>
              </w:rPr>
            </w:pPr>
            <w:r>
              <w:rPr>
                <w:b/>
              </w:rPr>
              <w:t xml:space="preserve">Friends and Family Test </w:t>
            </w:r>
          </w:p>
          <w:p w:rsidR="003F26CA" w:rsidRPr="00A640AA" w:rsidRDefault="0073703B" w:rsidP="00875720">
            <w:pPr>
              <w:rPr>
                <w:u w:val="single"/>
              </w:rPr>
            </w:pPr>
            <w:r>
              <w:t>No responses this month</w:t>
            </w:r>
            <w:r w:rsidR="00875720">
              <w:t>.</w:t>
            </w:r>
          </w:p>
        </w:tc>
        <w:tc>
          <w:tcPr>
            <w:tcW w:w="1427" w:type="dxa"/>
          </w:tcPr>
          <w:p w:rsidR="00132033" w:rsidRDefault="00132033" w:rsidP="00FC3B04">
            <w:pPr>
              <w:rPr>
                <w:b/>
              </w:rPr>
            </w:pPr>
          </w:p>
          <w:p w:rsidR="00B40836" w:rsidRPr="00430373" w:rsidRDefault="00B40836" w:rsidP="00FC3B04">
            <w:pPr>
              <w:rPr>
                <w:b/>
              </w:rPr>
            </w:pPr>
          </w:p>
        </w:tc>
      </w:tr>
      <w:tr w:rsidR="00DD5FF9" w:rsidTr="00564B09">
        <w:tc>
          <w:tcPr>
            <w:tcW w:w="696" w:type="dxa"/>
            <w:tcBorders>
              <w:right w:val="single" w:sz="4" w:space="0" w:color="auto"/>
            </w:tcBorders>
          </w:tcPr>
          <w:p w:rsidR="004341F9" w:rsidRDefault="00FA0B8A" w:rsidP="00A70696">
            <w:r>
              <w:t>4</w:t>
            </w:r>
          </w:p>
          <w:p w:rsidR="00070B3F" w:rsidRDefault="00070B3F" w:rsidP="00A70696">
            <w:r>
              <w:t>4.1</w:t>
            </w:r>
          </w:p>
          <w:p w:rsidR="00F24A53" w:rsidRDefault="00F24A53" w:rsidP="00A70696"/>
          <w:p w:rsidR="00F24A53" w:rsidRDefault="00F24A53" w:rsidP="00A70696"/>
          <w:p w:rsidR="00F24A53" w:rsidRDefault="00F24A53" w:rsidP="00A70696">
            <w:r>
              <w:t>4.2</w:t>
            </w:r>
          </w:p>
          <w:p w:rsidR="00F24A53" w:rsidRDefault="00F24A53" w:rsidP="00A70696"/>
          <w:p w:rsidR="00F24A53" w:rsidRDefault="00F24A53" w:rsidP="00A70696"/>
          <w:p w:rsidR="00F24A53" w:rsidRDefault="00F24A53" w:rsidP="00A70696">
            <w:r>
              <w:t>4.3</w:t>
            </w:r>
          </w:p>
          <w:p w:rsidR="00F24A53" w:rsidRDefault="00F24A53" w:rsidP="00A70696"/>
          <w:p w:rsidR="00B16580" w:rsidRDefault="00B16580" w:rsidP="00A70696"/>
          <w:p w:rsidR="00B16580" w:rsidRDefault="00B16580" w:rsidP="00A70696"/>
          <w:p w:rsidR="00F2442D" w:rsidRDefault="00F2442D" w:rsidP="005E0B3E"/>
        </w:tc>
        <w:tc>
          <w:tcPr>
            <w:tcW w:w="6490" w:type="dxa"/>
            <w:tcBorders>
              <w:top w:val="single" w:sz="4" w:space="0" w:color="auto"/>
              <w:left w:val="single" w:sz="4" w:space="0" w:color="auto"/>
              <w:bottom w:val="single" w:sz="4" w:space="0" w:color="auto"/>
              <w:right w:val="single" w:sz="4" w:space="0" w:color="auto"/>
            </w:tcBorders>
          </w:tcPr>
          <w:p w:rsidR="00BE11BB" w:rsidRDefault="00BE11BB" w:rsidP="00A92250">
            <w:pPr>
              <w:rPr>
                <w:b/>
              </w:rPr>
            </w:pPr>
            <w:r>
              <w:rPr>
                <w:b/>
              </w:rPr>
              <w:t>Update on On-Going Work Strands</w:t>
            </w:r>
          </w:p>
          <w:p w:rsidR="002340E6" w:rsidRDefault="0073703B" w:rsidP="008122FA">
            <w:r>
              <w:rPr>
                <w:u w:val="single"/>
              </w:rPr>
              <w:t>Healthcare advisors</w:t>
            </w:r>
            <w:r>
              <w:t>.</w:t>
            </w:r>
            <w:r w:rsidR="00F24A53">
              <w:t xml:space="preserve"> This initiative has been put on hold as the new NHS contract encourages more “</w:t>
            </w:r>
            <w:r w:rsidR="00F656A6">
              <w:t>self-care</w:t>
            </w:r>
            <w:r w:rsidR="00F24A53">
              <w:t>” which the network is hoping to progress.</w:t>
            </w:r>
          </w:p>
          <w:p w:rsidR="00F24A53" w:rsidRPr="00F24A53" w:rsidRDefault="00F24A53" w:rsidP="008122FA">
            <w:r>
              <w:rPr>
                <w:u w:val="single"/>
              </w:rPr>
              <w:t>Practice volunteers</w:t>
            </w:r>
            <w:r>
              <w:t xml:space="preserve">.  As above but the practice is still keen to have volunteers, both from the PPG and other patients, to promote </w:t>
            </w:r>
            <w:r w:rsidR="00F656A6">
              <w:t>self-care</w:t>
            </w:r>
            <w:r>
              <w:t xml:space="preserve"> and help other patients</w:t>
            </w:r>
            <w:r w:rsidR="00F656A6">
              <w:t xml:space="preserve"> as part of groups</w:t>
            </w:r>
            <w:r>
              <w:t>.</w:t>
            </w:r>
          </w:p>
          <w:p w:rsidR="00F2442D" w:rsidRDefault="00F24A53" w:rsidP="00F2442D">
            <w:r>
              <w:rPr>
                <w:u w:val="single"/>
              </w:rPr>
              <w:t xml:space="preserve">EPS and </w:t>
            </w:r>
            <w:proofErr w:type="spellStart"/>
            <w:r>
              <w:rPr>
                <w:u w:val="single"/>
              </w:rPr>
              <w:t>eRD</w:t>
            </w:r>
            <w:proofErr w:type="spellEnd"/>
            <w:r w:rsidR="00875720">
              <w:t>.</w:t>
            </w:r>
            <w:r>
              <w:t xml:space="preserve">  Both DS and AH spoke about the NHS England initiative to increase the number of repeat prescriptions requested electronically.  Both </w:t>
            </w:r>
            <w:r w:rsidR="00F656A6">
              <w:t xml:space="preserve">also </w:t>
            </w:r>
            <w:r>
              <w:t xml:space="preserve">reiterated the drive to have </w:t>
            </w:r>
            <w:proofErr w:type="gramStart"/>
            <w:r>
              <w:t>repeat</w:t>
            </w:r>
            <w:proofErr w:type="gramEnd"/>
            <w:r>
              <w:t xml:space="preserve"> dispensed items done electronically.  DS said that part of the new contract was “digitisation” which encouraged patients to use the internet to access their records on line.  By April 2019 all newly registered patients should have access to online services.</w:t>
            </w:r>
          </w:p>
          <w:p w:rsidR="00A66F61" w:rsidRPr="00A66F61" w:rsidRDefault="00A66F61" w:rsidP="00875720"/>
        </w:tc>
        <w:tc>
          <w:tcPr>
            <w:tcW w:w="1427" w:type="dxa"/>
          </w:tcPr>
          <w:p w:rsidR="007C7158" w:rsidRDefault="007C7158" w:rsidP="00AB510F">
            <w:pPr>
              <w:rPr>
                <w:rStyle w:val="Emphasis"/>
                <w:b/>
                <w:i w:val="0"/>
                <w:iCs w:val="0"/>
              </w:rPr>
            </w:pPr>
          </w:p>
          <w:p w:rsidR="00AB4764" w:rsidRDefault="00AB4764" w:rsidP="00AB510F">
            <w:pPr>
              <w:rPr>
                <w:rStyle w:val="Emphasis"/>
                <w:b/>
                <w:i w:val="0"/>
                <w:iCs w:val="0"/>
              </w:rPr>
            </w:pPr>
          </w:p>
          <w:p w:rsidR="00267A6C" w:rsidRPr="006E13B4" w:rsidRDefault="00267A6C" w:rsidP="0073703B">
            <w:pPr>
              <w:rPr>
                <w:rStyle w:val="Emphasis"/>
                <w:b/>
                <w:i w:val="0"/>
                <w:iCs w:val="0"/>
              </w:rPr>
            </w:pPr>
          </w:p>
        </w:tc>
      </w:tr>
      <w:tr w:rsidR="00DD5FF9" w:rsidTr="00564B09">
        <w:tc>
          <w:tcPr>
            <w:tcW w:w="696" w:type="dxa"/>
          </w:tcPr>
          <w:p w:rsidR="00BE11BB" w:rsidRDefault="00967ACB" w:rsidP="00B93B1E">
            <w:r>
              <w:t>5</w:t>
            </w:r>
          </w:p>
          <w:p w:rsidR="00A66F61" w:rsidRDefault="00072733" w:rsidP="00DD0AB5">
            <w:r>
              <w:t>5.1</w:t>
            </w:r>
          </w:p>
          <w:p w:rsidR="00776B57" w:rsidRDefault="00776B57" w:rsidP="00DD0AB5"/>
          <w:p w:rsidR="00776B57" w:rsidRDefault="00776B57" w:rsidP="00DD0AB5"/>
          <w:p w:rsidR="00776B57" w:rsidRDefault="00776B57" w:rsidP="00DD0AB5"/>
          <w:p w:rsidR="00776B57" w:rsidRDefault="00776B57" w:rsidP="00DD0AB5"/>
          <w:p w:rsidR="00875720" w:rsidRDefault="00875720" w:rsidP="00DD0AB5"/>
          <w:p w:rsidR="00776B57" w:rsidRDefault="00776B57" w:rsidP="00DD0AB5">
            <w:r>
              <w:t>5.2</w:t>
            </w:r>
          </w:p>
          <w:p w:rsidR="00F24A53" w:rsidRDefault="00F24A53" w:rsidP="00DD0AB5"/>
          <w:p w:rsidR="00F24A53" w:rsidRDefault="00F24A53" w:rsidP="00DD0AB5"/>
          <w:p w:rsidR="00F24A53" w:rsidRDefault="00F24A53" w:rsidP="00DD0AB5"/>
          <w:p w:rsidR="00F24A53" w:rsidRDefault="00F24A53" w:rsidP="00DD0AB5"/>
          <w:p w:rsidR="00CF7419" w:rsidRDefault="00CF7419" w:rsidP="00DD0AB5"/>
          <w:p w:rsidR="00F24A53" w:rsidRDefault="00F24A53" w:rsidP="00DD0AB5">
            <w:r>
              <w:t>5.3</w:t>
            </w:r>
          </w:p>
          <w:p w:rsidR="007D3D5A" w:rsidRDefault="007D3D5A" w:rsidP="00DD0AB5"/>
          <w:p w:rsidR="007D3D5A" w:rsidRDefault="007D3D5A" w:rsidP="00DD0AB5"/>
          <w:p w:rsidR="007D3D5A" w:rsidRDefault="007D3D5A" w:rsidP="00DD0AB5"/>
          <w:p w:rsidR="007D3D5A" w:rsidRDefault="007D3D5A" w:rsidP="00DD0AB5"/>
          <w:p w:rsidR="007D3D5A" w:rsidRDefault="007D3D5A" w:rsidP="00DD0AB5"/>
          <w:p w:rsidR="007D3D5A" w:rsidRDefault="007D3D5A" w:rsidP="00DD0AB5"/>
          <w:p w:rsidR="007D3D5A" w:rsidRDefault="007D3D5A" w:rsidP="00DD0AB5"/>
          <w:p w:rsidR="007D3D5A" w:rsidRDefault="007D3D5A" w:rsidP="00DD0AB5"/>
          <w:p w:rsidR="00CF7419" w:rsidRDefault="00CF7419" w:rsidP="00DD0AB5"/>
          <w:p w:rsidR="007D3D5A" w:rsidRDefault="007D3D5A" w:rsidP="00DD0AB5">
            <w:r>
              <w:t>5.4</w:t>
            </w:r>
          </w:p>
          <w:p w:rsidR="007D3D5A" w:rsidRDefault="007D3D5A" w:rsidP="00DD0AB5"/>
          <w:p w:rsidR="007D3D5A" w:rsidRDefault="007D3D5A" w:rsidP="00DD0AB5"/>
          <w:p w:rsidR="007D3D5A" w:rsidRDefault="007D3D5A" w:rsidP="00DD0AB5"/>
          <w:p w:rsidR="007D3D5A" w:rsidRDefault="007D3D5A" w:rsidP="00DD0AB5"/>
          <w:p w:rsidR="007D3D5A" w:rsidRDefault="007D3D5A" w:rsidP="00DD0AB5"/>
          <w:p w:rsidR="002532EC" w:rsidRDefault="002532EC" w:rsidP="00DD0AB5"/>
          <w:p w:rsidR="007D3D5A" w:rsidRDefault="007D3D5A" w:rsidP="00DD0AB5">
            <w:r>
              <w:t>5.5</w:t>
            </w:r>
          </w:p>
          <w:p w:rsidR="007D43EF" w:rsidRDefault="007D43EF" w:rsidP="00DD0AB5"/>
          <w:p w:rsidR="007D43EF" w:rsidRDefault="007D43EF" w:rsidP="00DD0AB5"/>
          <w:p w:rsidR="007D43EF" w:rsidRDefault="007D43EF" w:rsidP="00DD0AB5"/>
          <w:p w:rsidR="007D43EF" w:rsidRDefault="007D43EF" w:rsidP="00DD0AB5"/>
          <w:p w:rsidR="007D43EF" w:rsidRDefault="007D43EF" w:rsidP="00DD0AB5"/>
          <w:p w:rsidR="007D43EF" w:rsidRDefault="007D43EF" w:rsidP="00DD0AB5"/>
          <w:p w:rsidR="007D43EF" w:rsidRDefault="007D43EF" w:rsidP="00DD0AB5"/>
          <w:p w:rsidR="007D43EF" w:rsidRPr="005508D0" w:rsidRDefault="007D43EF" w:rsidP="00DD0AB5">
            <w:r>
              <w:t>5.6</w:t>
            </w:r>
          </w:p>
        </w:tc>
        <w:tc>
          <w:tcPr>
            <w:tcW w:w="6490" w:type="dxa"/>
            <w:shd w:val="clear" w:color="auto" w:fill="auto"/>
          </w:tcPr>
          <w:p w:rsidR="00BE11BB" w:rsidRDefault="00BE11BB" w:rsidP="00880B74">
            <w:pPr>
              <w:rPr>
                <w:b/>
              </w:rPr>
            </w:pPr>
            <w:r>
              <w:rPr>
                <w:b/>
              </w:rPr>
              <w:lastRenderedPageBreak/>
              <w:t>New Work Strands / Patient Driven Initiative</w:t>
            </w:r>
            <w:r w:rsidR="00F53129">
              <w:rPr>
                <w:b/>
              </w:rPr>
              <w:t>s</w:t>
            </w:r>
            <w:r>
              <w:rPr>
                <w:b/>
              </w:rPr>
              <w:t xml:space="preserve"> </w:t>
            </w:r>
          </w:p>
          <w:p w:rsidR="00875720" w:rsidRDefault="00F24A53" w:rsidP="00561A35">
            <w:r>
              <w:rPr>
                <w:u w:val="single"/>
              </w:rPr>
              <w:t>Care Navigation / Active Signposting</w:t>
            </w:r>
            <w:r>
              <w:t xml:space="preserve">.  DS described the difference between the two and </w:t>
            </w:r>
            <w:r w:rsidR="00F656A6">
              <w:t>outlined that both of these for</w:t>
            </w:r>
            <w:r>
              <w:t xml:space="preserve">m core parts of the new NHS contract, with an expectation that patients will be directed to the most appropriate service available. It is expected that successful implantation of this may </w:t>
            </w:r>
            <w:r>
              <w:lastRenderedPageBreak/>
              <w:t>save a significant amount of GP appointments.</w:t>
            </w:r>
          </w:p>
          <w:p w:rsidR="00875720" w:rsidRDefault="00F24A53" w:rsidP="00561A35">
            <w:r>
              <w:rPr>
                <w:u w:val="single"/>
              </w:rPr>
              <w:t>Reducing DNAs</w:t>
            </w:r>
            <w:r w:rsidR="00875720">
              <w:rPr>
                <w:u w:val="single"/>
              </w:rPr>
              <w:t>.</w:t>
            </w:r>
            <w:r w:rsidR="00875720">
              <w:t xml:space="preserve">  </w:t>
            </w:r>
            <w:r>
              <w:t>Again DS said that this is part of the new contract as it is recognised that there are still a significant number of patients not attending appointments without cancelling them</w:t>
            </w:r>
            <w:r w:rsidR="00875720">
              <w:t>.</w:t>
            </w:r>
            <w:r>
              <w:t xml:space="preserve">  </w:t>
            </w:r>
            <w:r w:rsidR="00F656A6">
              <w:t xml:space="preserve">Work at PPG level had already been done </w:t>
            </w:r>
            <w:r w:rsidR="00CF7419">
              <w:t>on this but it was agreed that this should be revisited within the scope of the new contract.</w:t>
            </w:r>
          </w:p>
          <w:p w:rsidR="00F24A53" w:rsidRPr="00F24A53" w:rsidRDefault="00F24A53" w:rsidP="00561A35">
            <w:r>
              <w:rPr>
                <w:u w:val="single"/>
              </w:rPr>
              <w:t>New consultation types</w:t>
            </w:r>
            <w:r>
              <w:t>.  Not every consultation needs to be with a GP and even then not every GP consultation needs to be face to face.  The new contract is exploring new ways to consult with patients. Lupset HC already has a telephone consultation clinic and extra appointments are available with each GP each day for them to pro-actively contact patients (for example with test results</w:t>
            </w:r>
            <w:r w:rsidR="00CF7419">
              <w:t xml:space="preserve"> that need to be discussed but not in a full consultation</w:t>
            </w:r>
            <w:r>
              <w:t xml:space="preserve">).  Lupset continues to embrace new technology such as </w:t>
            </w:r>
            <w:r w:rsidR="007D3D5A">
              <w:t>video consultations and will work with the network to trial and implement such innovation where appropriate.</w:t>
            </w:r>
          </w:p>
          <w:p w:rsidR="00776B57" w:rsidRPr="007D3D5A" w:rsidRDefault="007D3D5A" w:rsidP="00DC2CE1">
            <w:r>
              <w:rPr>
                <w:u w:val="single"/>
              </w:rPr>
              <w:t>Social Prescribing</w:t>
            </w:r>
            <w:r>
              <w:t>.  DS described social prescribing as non-clinical intervention to assist a patient who may by socially isolated</w:t>
            </w:r>
            <w:r w:rsidR="00CF7419">
              <w:t xml:space="preserve"> or in need of some support and is unsure how to get this.  This </w:t>
            </w:r>
            <w:r>
              <w:t>is another key part of the new contract.  Lupset works very well with the 3</w:t>
            </w:r>
            <w:r w:rsidRPr="007D3D5A">
              <w:rPr>
                <w:vertAlign w:val="superscript"/>
              </w:rPr>
              <w:t>rd</w:t>
            </w:r>
            <w:r>
              <w:t xml:space="preserve"> sector and in particular the Community Anchor from St George’s who has regular social prescribing</w:t>
            </w:r>
            <w:r w:rsidR="002532EC">
              <w:t xml:space="preserve"> / intervention</w:t>
            </w:r>
            <w:r>
              <w:t xml:space="preserve"> clinics at the surgery.</w:t>
            </w:r>
          </w:p>
          <w:p w:rsidR="00875720" w:rsidRDefault="007D3D5A" w:rsidP="002532EC">
            <w:r>
              <w:rPr>
                <w:u w:val="single"/>
              </w:rPr>
              <w:t xml:space="preserve">Supporting </w:t>
            </w:r>
            <w:proofErr w:type="spellStart"/>
            <w:r>
              <w:rPr>
                <w:u w:val="single"/>
              </w:rPr>
              <w:t>self care</w:t>
            </w:r>
            <w:proofErr w:type="spellEnd"/>
            <w:r>
              <w:t>. The new contract recognises that this plays a key part in the health and social care of patients.  Patients who understand their illnesses and take ownership of active and bi-lateral care will invariably have much better outcomes than those that don’t.  The network and the practice are looking into this aspect of health care with a view to much great</w:t>
            </w:r>
            <w:r w:rsidR="002532EC">
              <w:t>er</w:t>
            </w:r>
            <w:r>
              <w:t xml:space="preserve"> patient involvement and </w:t>
            </w:r>
            <w:r w:rsidR="002532EC">
              <w:t xml:space="preserve">the network </w:t>
            </w:r>
            <w:r>
              <w:t>patient groups</w:t>
            </w:r>
            <w:r w:rsidR="002532EC">
              <w:t>’</w:t>
            </w:r>
            <w:r>
              <w:t xml:space="preserve"> participation will probably greatly assist in this</w:t>
            </w:r>
            <w:r w:rsidR="002532EC">
              <w:t xml:space="preserve"> work</w:t>
            </w:r>
            <w:r>
              <w:t>.</w:t>
            </w:r>
          </w:p>
          <w:p w:rsidR="007D43EF" w:rsidRPr="007D43EF" w:rsidRDefault="007D43EF" w:rsidP="002532EC">
            <w:r>
              <w:rPr>
                <w:u w:val="single"/>
              </w:rPr>
              <w:t>Spring Newsletter</w:t>
            </w:r>
            <w:r>
              <w:t xml:space="preserve">. It was agreed that the newsletter would have items on DNAs, </w:t>
            </w:r>
            <w:proofErr w:type="spellStart"/>
            <w:r>
              <w:t>self care</w:t>
            </w:r>
            <w:proofErr w:type="spellEnd"/>
            <w:r>
              <w:t xml:space="preserve"> and signposting as well as EPS / </w:t>
            </w:r>
            <w:proofErr w:type="spellStart"/>
            <w:r>
              <w:t>eRD</w:t>
            </w:r>
            <w:proofErr w:type="spellEnd"/>
            <w:r>
              <w:t>.</w:t>
            </w:r>
          </w:p>
        </w:tc>
        <w:tc>
          <w:tcPr>
            <w:tcW w:w="1427" w:type="dxa"/>
            <w:tcBorders>
              <w:left w:val="single" w:sz="4" w:space="0" w:color="auto"/>
            </w:tcBorders>
          </w:tcPr>
          <w:p w:rsidR="0036142E" w:rsidRDefault="00ED4126" w:rsidP="00DD0AB5">
            <w:pPr>
              <w:rPr>
                <w:b/>
              </w:rPr>
            </w:pPr>
            <w:r>
              <w:rPr>
                <w:b/>
              </w:rPr>
              <w:lastRenderedPageBreak/>
              <w:t xml:space="preserve"> </w:t>
            </w:r>
          </w:p>
          <w:p w:rsidR="00776B57" w:rsidRDefault="00776B57" w:rsidP="00DD0AB5">
            <w:pPr>
              <w:rPr>
                <w:b/>
              </w:rPr>
            </w:pPr>
          </w:p>
          <w:p w:rsidR="00776B57" w:rsidRDefault="00776B57" w:rsidP="00DD0AB5">
            <w:pPr>
              <w:rPr>
                <w:b/>
              </w:rPr>
            </w:pPr>
          </w:p>
          <w:p w:rsidR="00776B57" w:rsidRDefault="00776B57"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p>
          <w:p w:rsidR="007D43EF" w:rsidRDefault="007D43EF" w:rsidP="00DD0AB5">
            <w:pPr>
              <w:rPr>
                <w:b/>
              </w:rPr>
            </w:pPr>
            <w:r>
              <w:rPr>
                <w:b/>
              </w:rPr>
              <w:t>DS to draft</w:t>
            </w:r>
          </w:p>
          <w:p w:rsidR="00875720" w:rsidRPr="0003335E" w:rsidRDefault="00875720" w:rsidP="00DD0AB5">
            <w:pPr>
              <w:rPr>
                <w:b/>
              </w:rPr>
            </w:pPr>
          </w:p>
        </w:tc>
      </w:tr>
      <w:tr w:rsidR="00DD5FF9" w:rsidTr="00564B09">
        <w:trPr>
          <w:trHeight w:val="699"/>
        </w:trPr>
        <w:tc>
          <w:tcPr>
            <w:tcW w:w="696" w:type="dxa"/>
          </w:tcPr>
          <w:p w:rsidR="00BE11BB" w:rsidRDefault="00967ACB" w:rsidP="00B93B1E">
            <w:r>
              <w:lastRenderedPageBreak/>
              <w:t>6</w:t>
            </w:r>
          </w:p>
          <w:p w:rsidR="00B0128F" w:rsidRDefault="004341F9" w:rsidP="0038250D">
            <w:r>
              <w:t>6.1</w:t>
            </w:r>
          </w:p>
        </w:tc>
        <w:tc>
          <w:tcPr>
            <w:tcW w:w="6490" w:type="dxa"/>
            <w:shd w:val="clear" w:color="auto" w:fill="auto"/>
          </w:tcPr>
          <w:p w:rsidR="00BE11BB" w:rsidRDefault="00BE11BB" w:rsidP="002F02EE">
            <w:pPr>
              <w:rPr>
                <w:b/>
              </w:rPr>
            </w:pPr>
            <w:r>
              <w:rPr>
                <w:b/>
              </w:rPr>
              <w:t>Patient Suggestions</w:t>
            </w:r>
            <w:r w:rsidR="00871364">
              <w:rPr>
                <w:b/>
              </w:rPr>
              <w:t xml:space="preserve"> and Comments</w:t>
            </w:r>
          </w:p>
          <w:p w:rsidR="00B0128F" w:rsidRPr="00FB5FCD" w:rsidRDefault="007D3D5A" w:rsidP="00ED4126">
            <w:r>
              <w:t>There were no patient comments to discuss</w:t>
            </w:r>
            <w:r w:rsidR="00875720">
              <w:t>.</w:t>
            </w:r>
          </w:p>
        </w:tc>
        <w:tc>
          <w:tcPr>
            <w:tcW w:w="1427" w:type="dxa"/>
            <w:shd w:val="clear" w:color="auto" w:fill="auto"/>
          </w:tcPr>
          <w:p w:rsidR="00AB4764" w:rsidRDefault="00AB4764" w:rsidP="00D658F5">
            <w:pPr>
              <w:rPr>
                <w:b/>
              </w:rPr>
            </w:pPr>
          </w:p>
          <w:p w:rsidR="00561A35" w:rsidRPr="00CF6A07" w:rsidRDefault="00561A35" w:rsidP="00ED4126">
            <w:pPr>
              <w:rPr>
                <w:b/>
              </w:rPr>
            </w:pPr>
          </w:p>
        </w:tc>
      </w:tr>
      <w:tr w:rsidR="00DD5FF9" w:rsidTr="00564B09">
        <w:trPr>
          <w:trHeight w:val="558"/>
        </w:trPr>
        <w:tc>
          <w:tcPr>
            <w:tcW w:w="696" w:type="dxa"/>
          </w:tcPr>
          <w:p w:rsidR="00BE11BB" w:rsidRDefault="00967ACB" w:rsidP="00863815">
            <w:r>
              <w:t>7</w:t>
            </w:r>
          </w:p>
          <w:p w:rsidR="007F6FB2" w:rsidRDefault="007F6FB2" w:rsidP="00EF6AFA">
            <w:r>
              <w:t>7.1</w:t>
            </w:r>
          </w:p>
          <w:p w:rsidR="00880FED" w:rsidRDefault="00880FED" w:rsidP="00EF6AFA"/>
          <w:p w:rsidR="00880FED" w:rsidRDefault="00880FED" w:rsidP="00EF6AFA"/>
          <w:p w:rsidR="00880FED" w:rsidRDefault="00880FED" w:rsidP="00EF6AFA"/>
          <w:p w:rsidR="00E65DE6" w:rsidRDefault="00E65DE6" w:rsidP="00EF6AFA"/>
          <w:p w:rsidR="00E65DE6" w:rsidRDefault="00E65DE6" w:rsidP="00EF6AFA"/>
          <w:p w:rsidR="00020829" w:rsidRDefault="00020829" w:rsidP="00EF6AFA"/>
          <w:p w:rsidR="007D3D5A" w:rsidRDefault="007D3D5A" w:rsidP="00EF6AFA"/>
          <w:p w:rsidR="007D3D5A" w:rsidRDefault="007D3D5A" w:rsidP="00EF6AFA"/>
          <w:p w:rsidR="00E65DE6" w:rsidRDefault="00E65DE6" w:rsidP="00EF6AFA">
            <w:r>
              <w:t>7.2</w:t>
            </w:r>
          </w:p>
          <w:p w:rsidR="00E65DE6" w:rsidRDefault="00E65DE6" w:rsidP="00EF6AFA"/>
          <w:p w:rsidR="00E65DE6" w:rsidRDefault="00E65DE6" w:rsidP="00EF6AFA"/>
          <w:p w:rsidR="00E65DE6" w:rsidRDefault="00E65DE6" w:rsidP="00EF6AFA"/>
          <w:p w:rsidR="00E65DE6" w:rsidRDefault="00E65DE6" w:rsidP="00EF6AFA"/>
          <w:p w:rsidR="00E65DE6" w:rsidRDefault="00E65DE6" w:rsidP="00EF6AFA"/>
          <w:p w:rsidR="000A164E" w:rsidRDefault="000A164E" w:rsidP="00EF6AFA"/>
          <w:p w:rsidR="00934EA5" w:rsidRDefault="00934EA5" w:rsidP="00EF6AFA"/>
          <w:p w:rsidR="00020829" w:rsidRDefault="008A087F" w:rsidP="00EF6AFA">
            <w:r>
              <w:t>7.2.1</w:t>
            </w:r>
          </w:p>
          <w:p w:rsidR="008A087F" w:rsidRDefault="008A087F" w:rsidP="00EF6AFA"/>
          <w:p w:rsidR="008A087F" w:rsidRDefault="008A087F" w:rsidP="00EF6AFA"/>
          <w:p w:rsidR="008A087F" w:rsidRDefault="008A087F" w:rsidP="00EF6AFA"/>
          <w:p w:rsidR="008A087F" w:rsidRDefault="008A087F" w:rsidP="00EF6AFA"/>
          <w:p w:rsidR="008A087F" w:rsidRDefault="008A087F" w:rsidP="00EF6AFA">
            <w:r>
              <w:t>7.2.2</w:t>
            </w:r>
          </w:p>
          <w:p w:rsidR="008A087F" w:rsidRDefault="008A087F" w:rsidP="00EF6AFA"/>
          <w:p w:rsidR="008A087F" w:rsidRDefault="008A087F" w:rsidP="00EF6AFA"/>
          <w:p w:rsidR="008A087F" w:rsidRDefault="008A087F" w:rsidP="00EF6AFA">
            <w:r>
              <w:t>7.2.3</w:t>
            </w:r>
          </w:p>
          <w:p w:rsidR="008A087F" w:rsidRDefault="008A087F" w:rsidP="00EF6AFA"/>
          <w:p w:rsidR="008A087F" w:rsidRDefault="008A087F" w:rsidP="00EF6AFA"/>
          <w:p w:rsidR="008A087F" w:rsidRDefault="008A087F" w:rsidP="00EF6AFA"/>
          <w:p w:rsidR="006B50CF" w:rsidRPr="00436F61" w:rsidRDefault="006B50CF" w:rsidP="00F15B74"/>
        </w:tc>
        <w:tc>
          <w:tcPr>
            <w:tcW w:w="6490" w:type="dxa"/>
            <w:shd w:val="clear" w:color="auto" w:fill="auto"/>
          </w:tcPr>
          <w:p w:rsidR="00BE11BB" w:rsidRDefault="00BE11BB" w:rsidP="00863815">
            <w:pPr>
              <w:rPr>
                <w:b/>
              </w:rPr>
            </w:pPr>
            <w:r>
              <w:rPr>
                <w:b/>
              </w:rPr>
              <w:lastRenderedPageBreak/>
              <w:t>News from the Practice / Network / CCG / DH</w:t>
            </w:r>
          </w:p>
          <w:p w:rsidR="00934EA5" w:rsidRDefault="009F7DBC" w:rsidP="004B2253">
            <w:pPr>
              <w:tabs>
                <w:tab w:val="left" w:pos="3630"/>
              </w:tabs>
            </w:pPr>
            <w:r w:rsidRPr="009F7DBC">
              <w:rPr>
                <w:u w:val="single"/>
              </w:rPr>
              <w:t>GP Care Home</w:t>
            </w:r>
            <w:r>
              <w:t xml:space="preserve">. DS </w:t>
            </w:r>
            <w:r w:rsidR="007D3D5A">
              <w:t xml:space="preserve">reiterated </w:t>
            </w:r>
            <w:r>
              <w:t xml:space="preserve">the practice’s involvement in the GP Care Home Scheme as part of a network submission. GP Care Home is a national initiative </w:t>
            </w:r>
            <w:r w:rsidR="007D3D5A">
              <w:t xml:space="preserve">which is now enshrined in the new NHS contract </w:t>
            </w:r>
            <w:r>
              <w:t>to encourage GP surgeries to work with fellow health and social care stakeholders</w:t>
            </w:r>
            <w:r w:rsidR="002532EC">
              <w:t xml:space="preserve"> at all levels</w:t>
            </w:r>
            <w:r>
              <w:t xml:space="preserve"> to improve the health of patients within agreed local </w:t>
            </w:r>
            <w:r w:rsidR="00020829">
              <w:t>initiatives</w:t>
            </w:r>
            <w:r w:rsidR="002532EC">
              <w:t>,</w:t>
            </w:r>
            <w:r w:rsidR="00020829">
              <w:t xml:space="preserve"> depending on the needs of that locality</w:t>
            </w:r>
            <w:r>
              <w:t xml:space="preserve">. </w:t>
            </w:r>
            <w:r w:rsidR="007D3D5A">
              <w:t>It appears that NHS England views GP Care Home and practice involvement at network level as a key part of the new contract.</w:t>
            </w:r>
          </w:p>
          <w:p w:rsidR="00934EA5" w:rsidRDefault="007D3D5A" w:rsidP="007D3D5A">
            <w:pPr>
              <w:tabs>
                <w:tab w:val="left" w:pos="3630"/>
              </w:tabs>
            </w:pPr>
            <w:r>
              <w:rPr>
                <w:u w:val="single"/>
              </w:rPr>
              <w:t>NHS Long Term Plan</w:t>
            </w:r>
            <w:r w:rsidR="009F7DBC">
              <w:rPr>
                <w:u w:val="single"/>
              </w:rPr>
              <w:t>.</w:t>
            </w:r>
            <w:r w:rsidR="009F7DBC">
              <w:t xml:space="preserve">  DS briefed </w:t>
            </w:r>
            <w:r>
              <w:t xml:space="preserve">that the NHS had recently published its long term plan for health and social care for the next 10 years.  He said that a large part of plan accepted that </w:t>
            </w:r>
            <w:r>
              <w:lastRenderedPageBreak/>
              <w:t xml:space="preserve">investment must be made in Primary Care with a trend towards other suitably qualified healthcare professionals (pharmacists, social prescribers, physiotherapists and </w:t>
            </w:r>
            <w:r w:rsidR="008A087F">
              <w:t>physician associates) that will assist by seeing the appropriate cohort of patients.  He specifically briefed on the following initiatives:</w:t>
            </w:r>
          </w:p>
          <w:p w:rsidR="008A087F" w:rsidRDefault="008A087F" w:rsidP="008A087F">
            <w:pPr>
              <w:tabs>
                <w:tab w:val="left" w:pos="3630"/>
              </w:tabs>
              <w:ind w:left="720"/>
            </w:pPr>
            <w:r>
              <w:t xml:space="preserve">Prevention of long term diseases by identifying and supporting patients who have a “pre-condition” in that they are getting close to diagnosis but may be helped beforehand to prevent </w:t>
            </w:r>
            <w:r w:rsidR="002532EC">
              <w:t>that</w:t>
            </w:r>
            <w:r>
              <w:t xml:space="preserve"> diagnosis (diabetes, respiratory and some cancers)</w:t>
            </w:r>
          </w:p>
          <w:p w:rsidR="008A087F" w:rsidRDefault="008A087F" w:rsidP="008A087F">
            <w:pPr>
              <w:tabs>
                <w:tab w:val="left" w:pos="3630"/>
              </w:tabs>
              <w:ind w:left="720"/>
            </w:pPr>
            <w:r>
              <w:t>Assistance for patients with mental health issues such as learning disabilities and autism.  The drive will be to commission more community based services.</w:t>
            </w:r>
          </w:p>
          <w:p w:rsidR="008A087F" w:rsidRPr="009F7DBC" w:rsidRDefault="008A087F" w:rsidP="008A087F">
            <w:pPr>
              <w:tabs>
                <w:tab w:val="left" w:pos="3630"/>
              </w:tabs>
              <w:ind w:left="720"/>
            </w:pPr>
            <w:r>
              <w:t xml:space="preserve"> Digitisation.  The NHS recognises the increasing requirement for patients to be able to book appointments, order prescriptions and even call up records and results on line</w:t>
            </w:r>
            <w:r w:rsidR="002532EC">
              <w:t>, as well as health related apps being available</w:t>
            </w:r>
            <w:r>
              <w:t>.</w:t>
            </w:r>
          </w:p>
        </w:tc>
        <w:tc>
          <w:tcPr>
            <w:tcW w:w="1427" w:type="dxa"/>
            <w:shd w:val="clear" w:color="auto" w:fill="auto"/>
          </w:tcPr>
          <w:p w:rsidR="007C7158" w:rsidRDefault="007C7158" w:rsidP="00354C10">
            <w:pPr>
              <w:rPr>
                <w:b/>
              </w:rPr>
            </w:pPr>
          </w:p>
          <w:p w:rsidR="00D10FCC" w:rsidRDefault="00D10FCC" w:rsidP="008C604B">
            <w:pPr>
              <w:rPr>
                <w:b/>
              </w:rPr>
            </w:pPr>
          </w:p>
          <w:p w:rsidR="00D10FCC" w:rsidRDefault="00D10FCC"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A91F1E" w:rsidRDefault="00A91F1E" w:rsidP="008C604B">
            <w:pPr>
              <w:rPr>
                <w:b/>
              </w:rPr>
            </w:pPr>
          </w:p>
          <w:p w:rsidR="002F07D3" w:rsidRPr="006E13B4" w:rsidRDefault="002F07D3" w:rsidP="009F7DBC">
            <w:pPr>
              <w:rPr>
                <w:b/>
              </w:rPr>
            </w:pPr>
          </w:p>
        </w:tc>
      </w:tr>
      <w:tr w:rsidR="005E1790" w:rsidTr="009F7DBC">
        <w:trPr>
          <w:trHeight w:val="798"/>
        </w:trPr>
        <w:tc>
          <w:tcPr>
            <w:tcW w:w="696" w:type="dxa"/>
          </w:tcPr>
          <w:p w:rsidR="005E1790" w:rsidRDefault="005E1790" w:rsidP="00863815">
            <w:r>
              <w:lastRenderedPageBreak/>
              <w:t>8</w:t>
            </w:r>
          </w:p>
          <w:p w:rsidR="008A087F" w:rsidRDefault="008A087F" w:rsidP="00863815"/>
          <w:p w:rsidR="005E1790" w:rsidRDefault="005E1790" w:rsidP="00863815">
            <w:r>
              <w:t>8.1</w:t>
            </w:r>
          </w:p>
          <w:p w:rsidR="008A087F" w:rsidRDefault="008A087F" w:rsidP="00863815">
            <w:r>
              <w:t>8.2</w:t>
            </w:r>
          </w:p>
          <w:p w:rsidR="008A087F" w:rsidRDefault="008A087F" w:rsidP="00863815"/>
          <w:p w:rsidR="008A087F" w:rsidRDefault="008A087F" w:rsidP="00863815">
            <w:r>
              <w:t>8.3</w:t>
            </w:r>
          </w:p>
          <w:p w:rsidR="008A087F" w:rsidRDefault="008A087F" w:rsidP="00863815"/>
          <w:p w:rsidR="008A087F" w:rsidRDefault="008A087F" w:rsidP="00863815"/>
          <w:p w:rsidR="008A087F" w:rsidRDefault="008A087F" w:rsidP="00863815"/>
          <w:p w:rsidR="008A087F" w:rsidRDefault="008A087F" w:rsidP="00863815">
            <w:r>
              <w:t>8.4</w:t>
            </w:r>
          </w:p>
          <w:p w:rsidR="00E21861" w:rsidRDefault="00E21861" w:rsidP="00270A88"/>
        </w:tc>
        <w:tc>
          <w:tcPr>
            <w:tcW w:w="6490" w:type="dxa"/>
            <w:shd w:val="clear" w:color="auto" w:fill="auto"/>
          </w:tcPr>
          <w:p w:rsidR="005E1790" w:rsidRDefault="005E1790" w:rsidP="00863815">
            <w:pPr>
              <w:rPr>
                <w:b/>
              </w:rPr>
            </w:pPr>
            <w:r>
              <w:rPr>
                <w:b/>
              </w:rPr>
              <w:t>Staff updates</w:t>
            </w:r>
          </w:p>
          <w:p w:rsidR="008A087F" w:rsidRDefault="008A087F" w:rsidP="00DC2CE1">
            <w:r>
              <w:t>DS briefed on the following staff updates:</w:t>
            </w:r>
          </w:p>
          <w:p w:rsidR="008A087F" w:rsidRDefault="008A087F" w:rsidP="008A087F">
            <w:pPr>
              <w:ind w:left="720"/>
            </w:pPr>
            <w:r>
              <w:t>The new GP Registrar Dr OA is with us for 6months</w:t>
            </w:r>
            <w:r w:rsidR="009F7DBC">
              <w:t>.</w:t>
            </w:r>
          </w:p>
          <w:p w:rsidR="00FE08A6" w:rsidRDefault="008A087F" w:rsidP="008A087F">
            <w:pPr>
              <w:ind w:left="720"/>
            </w:pPr>
            <w:r>
              <w:t>Dr IL is a returning GP Registrar who will be with us for approximately 3 months until she departs on mat leave.</w:t>
            </w:r>
          </w:p>
          <w:p w:rsidR="008A087F" w:rsidRDefault="008A087F" w:rsidP="008A087F">
            <w:pPr>
              <w:ind w:left="720"/>
            </w:pPr>
            <w:r>
              <w:t>The prescription clerk (SC) returns from mat leave on 31 Mar.  However the duties will be split between her and the 3 staff members who have covered</w:t>
            </w:r>
            <w:r w:rsidR="002532EC">
              <w:t xml:space="preserve"> her absence</w:t>
            </w:r>
            <w:r>
              <w:t xml:space="preserve"> to ensure continuity of skills</w:t>
            </w:r>
            <w:r w:rsidR="002532EC">
              <w:t xml:space="preserve"> across the whole team</w:t>
            </w:r>
            <w:r>
              <w:t>.</w:t>
            </w:r>
          </w:p>
          <w:p w:rsidR="008A087F" w:rsidRPr="008A087F" w:rsidRDefault="008A087F" w:rsidP="008A087F">
            <w:pPr>
              <w:ind w:left="720"/>
            </w:pPr>
            <w:r>
              <w:t xml:space="preserve">The nursing team was put forward for the CCG </w:t>
            </w:r>
            <w:r w:rsidR="002532EC">
              <w:t>‘</w:t>
            </w:r>
            <w:r>
              <w:t>team of the year</w:t>
            </w:r>
            <w:r w:rsidR="002532EC">
              <w:t>’</w:t>
            </w:r>
            <w:r>
              <w:t xml:space="preserve"> for their continued support to training and recruitment of student nurses.   They were runners up in a very </w:t>
            </w:r>
            <w:r w:rsidR="002532EC">
              <w:t>close competition with a</w:t>
            </w:r>
            <w:r>
              <w:t xml:space="preserve"> record number of submissions.  Some PPG members witnessed the Lead Nurse from the CCG award the team their prize and certificates.</w:t>
            </w:r>
          </w:p>
        </w:tc>
        <w:tc>
          <w:tcPr>
            <w:tcW w:w="1427" w:type="dxa"/>
            <w:shd w:val="clear" w:color="auto" w:fill="auto"/>
          </w:tcPr>
          <w:p w:rsidR="005E1790" w:rsidRPr="006E13B4" w:rsidRDefault="005E1790" w:rsidP="00EB74B0">
            <w:pPr>
              <w:rPr>
                <w:b/>
              </w:rPr>
            </w:pPr>
          </w:p>
        </w:tc>
      </w:tr>
      <w:tr w:rsidR="00DD5FF9" w:rsidTr="00564B09">
        <w:trPr>
          <w:trHeight w:val="1107"/>
        </w:trPr>
        <w:tc>
          <w:tcPr>
            <w:tcW w:w="696" w:type="dxa"/>
          </w:tcPr>
          <w:p w:rsidR="004E72EC" w:rsidRDefault="005E1790" w:rsidP="0009635A">
            <w:r>
              <w:t>9</w:t>
            </w:r>
          </w:p>
          <w:p w:rsidR="008B6191" w:rsidRDefault="005E1790" w:rsidP="00B0128F">
            <w:r>
              <w:t>9</w:t>
            </w:r>
            <w:r w:rsidR="00C342B9">
              <w:t>.1</w:t>
            </w:r>
          </w:p>
          <w:p w:rsidR="00FB1898" w:rsidRDefault="00FB1898" w:rsidP="00B0128F"/>
          <w:p w:rsidR="008C1438" w:rsidRDefault="008C1438" w:rsidP="009F7DBC"/>
        </w:tc>
        <w:tc>
          <w:tcPr>
            <w:tcW w:w="6490" w:type="dxa"/>
            <w:shd w:val="clear" w:color="auto" w:fill="auto"/>
          </w:tcPr>
          <w:p w:rsidR="00BE11BB" w:rsidRDefault="00BE11BB" w:rsidP="00A81497">
            <w:pPr>
              <w:rPr>
                <w:b/>
              </w:rPr>
            </w:pPr>
            <w:r>
              <w:rPr>
                <w:b/>
              </w:rPr>
              <w:t>Charity Update</w:t>
            </w:r>
          </w:p>
          <w:p w:rsidR="008C1438" w:rsidRPr="00072733" w:rsidRDefault="00274542" w:rsidP="002532EC">
            <w:r>
              <w:t xml:space="preserve">It was agreed that due to the two large </w:t>
            </w:r>
            <w:r w:rsidR="002532EC">
              <w:t xml:space="preserve">recent </w:t>
            </w:r>
            <w:r>
              <w:t>donations the money would be allowed to build up before deciding on further donations</w:t>
            </w:r>
            <w:r w:rsidR="00270A88">
              <w:t>.</w:t>
            </w:r>
          </w:p>
        </w:tc>
        <w:tc>
          <w:tcPr>
            <w:tcW w:w="1427" w:type="dxa"/>
            <w:shd w:val="clear" w:color="auto" w:fill="auto"/>
          </w:tcPr>
          <w:p w:rsidR="00562452" w:rsidRDefault="00562452" w:rsidP="0069403A">
            <w:pPr>
              <w:rPr>
                <w:b/>
              </w:rPr>
            </w:pPr>
          </w:p>
          <w:p w:rsidR="008C1438" w:rsidRDefault="008C1438" w:rsidP="00FE08A6">
            <w:pPr>
              <w:rPr>
                <w:b/>
              </w:rPr>
            </w:pPr>
          </w:p>
          <w:p w:rsidR="008C1438" w:rsidRDefault="008C1438" w:rsidP="00FE08A6">
            <w:pPr>
              <w:rPr>
                <w:b/>
              </w:rPr>
            </w:pPr>
          </w:p>
          <w:p w:rsidR="008C1438" w:rsidRDefault="008C1438" w:rsidP="00FE08A6">
            <w:pPr>
              <w:rPr>
                <w:b/>
              </w:rPr>
            </w:pPr>
          </w:p>
          <w:p w:rsidR="00270A88" w:rsidRDefault="00270A88" w:rsidP="00FE08A6">
            <w:pPr>
              <w:rPr>
                <w:b/>
              </w:rPr>
            </w:pPr>
          </w:p>
        </w:tc>
      </w:tr>
      <w:tr w:rsidR="00295ACE" w:rsidTr="00564B09">
        <w:trPr>
          <w:trHeight w:val="557"/>
        </w:trPr>
        <w:tc>
          <w:tcPr>
            <w:tcW w:w="696" w:type="dxa"/>
          </w:tcPr>
          <w:p w:rsidR="004B2253" w:rsidRDefault="005E1790" w:rsidP="008C1438">
            <w:r>
              <w:t>1</w:t>
            </w:r>
            <w:r w:rsidR="00270A88">
              <w:t>0.</w:t>
            </w:r>
          </w:p>
          <w:p w:rsidR="00274542" w:rsidRDefault="00274542" w:rsidP="008C1438">
            <w:r>
              <w:t>10.1</w:t>
            </w:r>
          </w:p>
          <w:p w:rsidR="00274542" w:rsidRDefault="00274542" w:rsidP="008C1438">
            <w:r>
              <w:t>10.2</w:t>
            </w:r>
          </w:p>
          <w:p w:rsidR="00274542" w:rsidRDefault="00274542" w:rsidP="008C1438"/>
          <w:p w:rsidR="00274542" w:rsidRDefault="00274542" w:rsidP="008C1438"/>
          <w:p w:rsidR="00274542" w:rsidRDefault="00274542" w:rsidP="008C1438"/>
          <w:p w:rsidR="00274542" w:rsidRDefault="00274542" w:rsidP="008C1438"/>
          <w:p w:rsidR="00274542" w:rsidRDefault="00274542" w:rsidP="008C1438">
            <w:r>
              <w:t>10.3</w:t>
            </w:r>
          </w:p>
        </w:tc>
        <w:tc>
          <w:tcPr>
            <w:tcW w:w="6490" w:type="dxa"/>
            <w:shd w:val="clear" w:color="auto" w:fill="auto"/>
          </w:tcPr>
          <w:p w:rsidR="00106A96" w:rsidRDefault="00B0128F" w:rsidP="00274542">
            <w:r>
              <w:rPr>
                <w:b/>
              </w:rPr>
              <w:t>Pharmacy Updates</w:t>
            </w:r>
            <w:r w:rsidR="00020829">
              <w:rPr>
                <w:b/>
              </w:rPr>
              <w:t xml:space="preserve">. </w:t>
            </w:r>
            <w:r w:rsidR="00274542">
              <w:t xml:space="preserve">The following was discussed: </w:t>
            </w:r>
          </w:p>
          <w:p w:rsidR="00274542" w:rsidRDefault="00274542" w:rsidP="00274542">
            <w:pPr>
              <w:ind w:left="720"/>
            </w:pPr>
            <w:r>
              <w:t>DS briefed that the outer doors had finally been fixed.</w:t>
            </w:r>
          </w:p>
          <w:p w:rsidR="00274542" w:rsidRDefault="00274542" w:rsidP="00274542">
            <w:pPr>
              <w:ind w:left="720"/>
            </w:pPr>
            <w:r>
              <w:t>AH briefed that Boots was making some changes to the operation of the store. These included relocating the stock</w:t>
            </w:r>
            <w:r w:rsidR="002532EC">
              <w:t xml:space="preserve"> to make more room</w:t>
            </w:r>
            <w:r>
              <w:t>, implementing an express pick up facility and using new messaging</w:t>
            </w:r>
            <w:r w:rsidR="002532EC">
              <w:t xml:space="preserve"> technology</w:t>
            </w:r>
            <w:r>
              <w:t xml:space="preserve"> to inform patients of wait times, delays etc.</w:t>
            </w:r>
          </w:p>
          <w:p w:rsidR="00274542" w:rsidRPr="00274542" w:rsidRDefault="00274542" w:rsidP="00274542">
            <w:pPr>
              <w:ind w:left="720"/>
            </w:pPr>
            <w:r>
              <w:t xml:space="preserve">DS and AH both briefed about the NHS England requirement to increase ordering prescriptions on line and using electronic repeat dispensing where possible. It was agreed that this should be put in the next newsletter but </w:t>
            </w:r>
            <w:r>
              <w:lastRenderedPageBreak/>
              <w:t xml:space="preserve">the fact that paper request can still be used should be reiterated so as not to confuse some patients who may </w:t>
            </w:r>
            <w:r w:rsidR="002532EC">
              <w:t>n</w:t>
            </w:r>
            <w:r>
              <w:t>ot have access to the internet, or don’t want to use it.</w:t>
            </w:r>
          </w:p>
        </w:tc>
        <w:tc>
          <w:tcPr>
            <w:tcW w:w="1427" w:type="dxa"/>
            <w:shd w:val="clear" w:color="auto" w:fill="auto"/>
          </w:tcPr>
          <w:p w:rsidR="002532EC" w:rsidRDefault="002532EC" w:rsidP="008C1438">
            <w:pPr>
              <w:rPr>
                <w:b/>
              </w:rPr>
            </w:pPr>
          </w:p>
          <w:p w:rsidR="002532EC" w:rsidRDefault="002532EC" w:rsidP="008C1438">
            <w:pPr>
              <w:rPr>
                <w:b/>
              </w:rPr>
            </w:pPr>
          </w:p>
          <w:p w:rsidR="004B2253" w:rsidRDefault="00474D71" w:rsidP="008C1438">
            <w:pPr>
              <w:rPr>
                <w:b/>
              </w:rPr>
            </w:pPr>
            <w:r>
              <w:rPr>
                <w:b/>
              </w:rPr>
              <w:t>.</w:t>
            </w:r>
          </w:p>
          <w:p w:rsidR="00274542" w:rsidRDefault="00274542" w:rsidP="008C1438">
            <w:pPr>
              <w:rPr>
                <w:b/>
              </w:rPr>
            </w:pPr>
          </w:p>
          <w:p w:rsidR="00274542" w:rsidRDefault="00274542" w:rsidP="008C1438">
            <w:pPr>
              <w:rPr>
                <w:b/>
              </w:rPr>
            </w:pPr>
          </w:p>
          <w:p w:rsidR="00274542" w:rsidRDefault="00274542" w:rsidP="008C1438">
            <w:pPr>
              <w:rPr>
                <w:b/>
              </w:rPr>
            </w:pPr>
          </w:p>
          <w:p w:rsidR="00274542" w:rsidRDefault="00274542" w:rsidP="008C1438">
            <w:pPr>
              <w:rPr>
                <w:b/>
              </w:rPr>
            </w:pPr>
          </w:p>
          <w:p w:rsidR="00274542" w:rsidRDefault="00274542" w:rsidP="008C1438">
            <w:pPr>
              <w:rPr>
                <w:b/>
              </w:rPr>
            </w:pPr>
            <w:r>
              <w:rPr>
                <w:b/>
              </w:rPr>
              <w:t>DS to draft newsletter</w:t>
            </w:r>
          </w:p>
        </w:tc>
      </w:tr>
      <w:tr w:rsidR="00DD5FF9" w:rsidTr="00564B09">
        <w:trPr>
          <w:trHeight w:val="274"/>
        </w:trPr>
        <w:tc>
          <w:tcPr>
            <w:tcW w:w="696" w:type="dxa"/>
          </w:tcPr>
          <w:p w:rsidR="00BE11BB" w:rsidRDefault="005E1790" w:rsidP="00B93B1E">
            <w:r>
              <w:lastRenderedPageBreak/>
              <w:t>11</w:t>
            </w:r>
          </w:p>
          <w:p w:rsidR="004E72EC" w:rsidRDefault="004E72EC" w:rsidP="00B93B1E"/>
          <w:p w:rsidR="004C59FF" w:rsidRPr="00DA2CFA" w:rsidRDefault="004C59FF" w:rsidP="00564B09"/>
        </w:tc>
        <w:tc>
          <w:tcPr>
            <w:tcW w:w="6490" w:type="dxa"/>
            <w:shd w:val="clear" w:color="auto" w:fill="auto"/>
          </w:tcPr>
          <w:p w:rsidR="00BE11BB" w:rsidRDefault="00BE11BB" w:rsidP="00D25E22">
            <w:pPr>
              <w:rPr>
                <w:b/>
              </w:rPr>
            </w:pPr>
            <w:r>
              <w:rPr>
                <w:b/>
              </w:rPr>
              <w:t xml:space="preserve">News from Patient Network Group </w:t>
            </w:r>
          </w:p>
          <w:p w:rsidR="00757C5A" w:rsidRDefault="00274542" w:rsidP="00F059FE">
            <w:r>
              <w:t>GH stated that the next PNG meeting is not until the following week so there was nothing to brief at this meeting</w:t>
            </w:r>
            <w:r w:rsidR="0005599F">
              <w:t>.</w:t>
            </w:r>
            <w:r>
              <w:t xml:space="preserve">  DS asked GH if she was still interested in attending both the Network Patient Group meetings and the Network / Federation meetings. She said that she was and DS agreed to feed this back</w:t>
            </w:r>
            <w:r w:rsidR="002532EC">
              <w:t xml:space="preserve"> to the network at the 14</w:t>
            </w:r>
            <w:r w:rsidR="002532EC" w:rsidRPr="002532EC">
              <w:rPr>
                <w:vertAlign w:val="superscript"/>
              </w:rPr>
              <w:t>th</w:t>
            </w:r>
            <w:r w:rsidR="002532EC">
              <w:t xml:space="preserve"> Feb meeting</w:t>
            </w:r>
            <w:r>
              <w:t>.</w:t>
            </w:r>
          </w:p>
          <w:p w:rsidR="008C1438" w:rsidRPr="008E4EAA" w:rsidRDefault="00274542" w:rsidP="0038250D">
            <w:r w:rsidRPr="00274542">
              <w:rPr>
                <w:u w:val="single"/>
              </w:rPr>
              <w:t>AFTERNOTE</w:t>
            </w:r>
            <w:r>
              <w:t>:  The network thought that GH attendance at both was seen as very important and they agreed to her attendance at the forthcoming Network / Federation meetings and they agreed to speak to the Chair of the Network Patient Group to reinstate the patient meetings.</w:t>
            </w:r>
          </w:p>
        </w:tc>
        <w:tc>
          <w:tcPr>
            <w:tcW w:w="1427" w:type="dxa"/>
            <w:shd w:val="clear" w:color="auto" w:fill="auto"/>
          </w:tcPr>
          <w:p w:rsidR="001377B7" w:rsidRDefault="001377B7" w:rsidP="00B93B1E">
            <w:pPr>
              <w:rPr>
                <w:b/>
              </w:rPr>
            </w:pPr>
          </w:p>
          <w:p w:rsidR="004B2253" w:rsidRDefault="004B2253" w:rsidP="004B2253">
            <w:pPr>
              <w:rPr>
                <w:b/>
              </w:rPr>
            </w:pPr>
          </w:p>
          <w:p w:rsidR="0005599F" w:rsidRDefault="0005599F" w:rsidP="004B2253">
            <w:pPr>
              <w:rPr>
                <w:b/>
              </w:rPr>
            </w:pPr>
          </w:p>
          <w:p w:rsidR="0005599F" w:rsidRDefault="0005599F" w:rsidP="004B2253">
            <w:pPr>
              <w:rPr>
                <w:b/>
              </w:rPr>
            </w:pPr>
          </w:p>
          <w:p w:rsidR="0005599F" w:rsidRDefault="0005599F" w:rsidP="004B2253">
            <w:pPr>
              <w:rPr>
                <w:b/>
              </w:rPr>
            </w:pPr>
          </w:p>
          <w:p w:rsidR="0005599F" w:rsidRDefault="0005599F" w:rsidP="004B2253">
            <w:pPr>
              <w:rPr>
                <w:b/>
              </w:rPr>
            </w:pPr>
          </w:p>
          <w:p w:rsidR="0005599F" w:rsidRPr="005F69FB" w:rsidRDefault="0005599F" w:rsidP="004B2253">
            <w:pPr>
              <w:rPr>
                <w:b/>
              </w:rPr>
            </w:pPr>
          </w:p>
        </w:tc>
      </w:tr>
      <w:tr w:rsidR="00DD5FF9" w:rsidTr="00564B09">
        <w:trPr>
          <w:trHeight w:val="557"/>
        </w:trPr>
        <w:tc>
          <w:tcPr>
            <w:tcW w:w="696" w:type="dxa"/>
          </w:tcPr>
          <w:p w:rsidR="00395B5A" w:rsidRDefault="005E1790" w:rsidP="00564B09">
            <w:r>
              <w:t>12</w:t>
            </w:r>
          </w:p>
          <w:p w:rsidR="00B0128F" w:rsidRDefault="004B2253" w:rsidP="00564B09">
            <w:r>
              <w:t>12.1</w:t>
            </w:r>
          </w:p>
          <w:p w:rsidR="00270A88" w:rsidRDefault="00270A88" w:rsidP="00564B09"/>
          <w:p w:rsidR="00270A88" w:rsidRDefault="00270A88" w:rsidP="00564B09"/>
          <w:p w:rsidR="00270A88" w:rsidRDefault="00270A88" w:rsidP="00564B09">
            <w:r>
              <w:t>12.2</w:t>
            </w:r>
          </w:p>
          <w:p w:rsidR="00270A88" w:rsidRDefault="00270A88" w:rsidP="00564B09"/>
          <w:p w:rsidR="00552E47" w:rsidRDefault="00552E47" w:rsidP="00F22A84"/>
          <w:p w:rsidR="0088706E" w:rsidRDefault="0088706E" w:rsidP="00F22A84"/>
          <w:p w:rsidR="0088706E" w:rsidRDefault="0088706E" w:rsidP="00F22A84"/>
          <w:p w:rsidR="0088706E" w:rsidRDefault="0088706E" w:rsidP="00F22A84"/>
          <w:p w:rsidR="0088706E" w:rsidRDefault="0088706E" w:rsidP="00F22A84"/>
          <w:p w:rsidR="0088706E" w:rsidRDefault="0088706E" w:rsidP="00F22A84"/>
          <w:p w:rsidR="0088706E" w:rsidRDefault="0088706E" w:rsidP="00F22A84"/>
          <w:p w:rsidR="0088706E" w:rsidRDefault="0088706E" w:rsidP="00F22A84"/>
          <w:p w:rsidR="007D43EF" w:rsidRDefault="007D43EF" w:rsidP="00F22A84"/>
          <w:p w:rsidR="0088706E" w:rsidRPr="00D23FD8" w:rsidRDefault="0088706E" w:rsidP="00F22A84">
            <w:r>
              <w:t>12.3</w:t>
            </w:r>
          </w:p>
        </w:tc>
        <w:tc>
          <w:tcPr>
            <w:tcW w:w="6490" w:type="dxa"/>
            <w:shd w:val="clear" w:color="auto" w:fill="auto"/>
          </w:tcPr>
          <w:p w:rsidR="00552E47" w:rsidRDefault="00BE11BB" w:rsidP="00F15B74">
            <w:pPr>
              <w:rPr>
                <w:b/>
              </w:rPr>
            </w:pPr>
            <w:r>
              <w:rPr>
                <w:b/>
              </w:rPr>
              <w:t>AOB</w:t>
            </w:r>
          </w:p>
          <w:p w:rsidR="00270A88" w:rsidRDefault="00B0745D" w:rsidP="00270A88">
            <w:r>
              <w:t>A member stated that the correspondence about cervical screening was not clear enough and had caused some confusion with a patient</w:t>
            </w:r>
            <w:r w:rsidR="0005599F">
              <w:t>.</w:t>
            </w:r>
            <w:r>
              <w:t xml:space="preserve"> DS agreed to look into this.</w:t>
            </w:r>
          </w:p>
          <w:p w:rsidR="008C1438" w:rsidRDefault="00B0745D" w:rsidP="00B0745D">
            <w:r>
              <w:t>During the discussion about screening a member brought up the fact that she had read about “AAA screening” and asked what this was</w:t>
            </w:r>
            <w:r w:rsidR="00270A88">
              <w:t>.</w:t>
            </w:r>
            <w:r>
              <w:t xml:space="preserve"> DS briefed that this is abdominal aortic aneurism screening and explained that it is simply a non-evasive scan that looks at the main blood vessel from the heart through the stomach area</w:t>
            </w:r>
            <w:r w:rsidR="002532EC">
              <w:t xml:space="preserve"> to ensure it is not enlarged</w:t>
            </w:r>
            <w:r>
              <w:t>.  The screening is done on men in their 65</w:t>
            </w:r>
            <w:r w:rsidRPr="00B0745D">
              <w:rPr>
                <w:vertAlign w:val="superscript"/>
              </w:rPr>
              <w:t>th</w:t>
            </w:r>
            <w:r>
              <w:t xml:space="preserve"> year </w:t>
            </w:r>
            <w:r w:rsidR="007D43EF">
              <w:t>as this is deemed to be the most appropriate time</w:t>
            </w:r>
            <w:r>
              <w:t>.  This prompted some debate about the relative pros and cons of this, particularly the stage at which you have to report to DVLA.  DS agreed to get some information to publicise this to patients</w:t>
            </w:r>
            <w:r w:rsidR="007D43EF">
              <w:t xml:space="preserve"> so they may make an informed decision</w:t>
            </w:r>
            <w:r>
              <w:t>.</w:t>
            </w:r>
          </w:p>
          <w:p w:rsidR="0088706E" w:rsidRPr="008E2D13" w:rsidRDefault="0088706E" w:rsidP="007D43EF">
            <w:r>
              <w:t>MM stated that her husband had started exercising by doing “walking football”</w:t>
            </w:r>
            <w:r w:rsidR="007D43EF">
              <w:t xml:space="preserve"> at </w:t>
            </w:r>
            <w:proofErr w:type="spellStart"/>
            <w:r w:rsidR="007D43EF">
              <w:t xml:space="preserve">a </w:t>
            </w:r>
            <w:r>
              <w:t>venue</w:t>
            </w:r>
            <w:proofErr w:type="spellEnd"/>
            <w:r>
              <w:t xml:space="preserve"> near </w:t>
            </w:r>
            <w:proofErr w:type="spellStart"/>
            <w:r>
              <w:t>Denby</w:t>
            </w:r>
            <w:proofErr w:type="spellEnd"/>
            <w:r>
              <w:t xml:space="preserve"> Dale Rd. She said that this was very good for both exercise and meeting others and was to </w:t>
            </w:r>
            <w:r w:rsidR="007D43EF">
              <w:t xml:space="preserve">be </w:t>
            </w:r>
            <w:r>
              <w:t>encourage</w:t>
            </w:r>
            <w:r w:rsidR="007D43EF">
              <w:t>d</w:t>
            </w:r>
            <w:r>
              <w:t xml:space="preserve">.  It was agreed that her husband should contact DS with details so this could be </w:t>
            </w:r>
            <w:r w:rsidR="007D43EF">
              <w:t>advertised in the surgery</w:t>
            </w:r>
            <w:r>
              <w:t xml:space="preserve"> and passed to </w:t>
            </w:r>
            <w:proofErr w:type="gramStart"/>
            <w:r>
              <w:t>both clinicians</w:t>
            </w:r>
            <w:proofErr w:type="gramEnd"/>
            <w:r>
              <w:t xml:space="preserve"> and care navigators /social prescribers.</w:t>
            </w:r>
          </w:p>
        </w:tc>
        <w:tc>
          <w:tcPr>
            <w:tcW w:w="1427" w:type="dxa"/>
            <w:shd w:val="clear" w:color="auto" w:fill="auto"/>
          </w:tcPr>
          <w:p w:rsidR="00B0128F" w:rsidRDefault="00B0128F" w:rsidP="00F15B74">
            <w:pPr>
              <w:rPr>
                <w:b/>
              </w:rPr>
            </w:pPr>
          </w:p>
          <w:p w:rsidR="008C1438" w:rsidRDefault="008C1438" w:rsidP="00F15B74">
            <w:pPr>
              <w:rPr>
                <w:b/>
              </w:rPr>
            </w:pPr>
          </w:p>
          <w:p w:rsidR="0005599F" w:rsidRDefault="00B0745D" w:rsidP="00F15B74">
            <w:pPr>
              <w:rPr>
                <w:b/>
              </w:rPr>
            </w:pPr>
            <w:r>
              <w:rPr>
                <w:b/>
              </w:rPr>
              <w:t>DS</w:t>
            </w:r>
          </w:p>
          <w:p w:rsidR="00B0745D" w:rsidRDefault="00B0745D" w:rsidP="00F15B74">
            <w:pPr>
              <w:rPr>
                <w:b/>
              </w:rPr>
            </w:pPr>
          </w:p>
          <w:p w:rsidR="00B0745D" w:rsidRDefault="00B0745D" w:rsidP="00F15B74">
            <w:pPr>
              <w:rPr>
                <w:b/>
              </w:rPr>
            </w:pPr>
          </w:p>
          <w:p w:rsidR="00B0745D" w:rsidRDefault="00B0745D" w:rsidP="00F15B74">
            <w:pPr>
              <w:rPr>
                <w:b/>
              </w:rPr>
            </w:pPr>
          </w:p>
          <w:p w:rsidR="00B0745D" w:rsidRPr="00A8148A" w:rsidRDefault="00B0745D" w:rsidP="00F15B74">
            <w:pPr>
              <w:rPr>
                <w:b/>
              </w:rPr>
            </w:pPr>
            <w:r>
              <w:rPr>
                <w:b/>
              </w:rPr>
              <w:t>DS</w:t>
            </w:r>
          </w:p>
        </w:tc>
      </w:tr>
      <w:tr w:rsidR="00DD5FF9" w:rsidTr="00564B09">
        <w:trPr>
          <w:trHeight w:val="1091"/>
        </w:trPr>
        <w:tc>
          <w:tcPr>
            <w:tcW w:w="696" w:type="dxa"/>
          </w:tcPr>
          <w:p w:rsidR="00BE11BB" w:rsidRDefault="005E1790" w:rsidP="00B93B1E">
            <w:r>
              <w:t>13</w:t>
            </w:r>
          </w:p>
          <w:p w:rsidR="00BE11BB" w:rsidRDefault="00295ACE" w:rsidP="005E1790">
            <w:r>
              <w:t>1</w:t>
            </w:r>
            <w:r w:rsidR="005E1790">
              <w:t>3</w:t>
            </w:r>
            <w:r w:rsidR="00BE11BB">
              <w:t>.1</w:t>
            </w:r>
          </w:p>
        </w:tc>
        <w:tc>
          <w:tcPr>
            <w:tcW w:w="6490" w:type="dxa"/>
            <w:shd w:val="clear" w:color="auto" w:fill="auto"/>
          </w:tcPr>
          <w:p w:rsidR="00BE11BB" w:rsidRDefault="00BE11BB" w:rsidP="00D25E22">
            <w:pPr>
              <w:rPr>
                <w:b/>
              </w:rPr>
            </w:pPr>
            <w:r>
              <w:rPr>
                <w:b/>
              </w:rPr>
              <w:t xml:space="preserve">Date and Time of next Meeting </w:t>
            </w:r>
          </w:p>
          <w:p w:rsidR="00D23FD8" w:rsidRDefault="00B35BD2" w:rsidP="009800DF">
            <w:r>
              <w:t xml:space="preserve">The next meeting </w:t>
            </w:r>
            <w:r w:rsidR="00F22A84">
              <w:t>is scheduled to be held o</w:t>
            </w:r>
            <w:r>
              <w:t xml:space="preserve">n </w:t>
            </w:r>
            <w:r w:rsidR="0088706E">
              <w:t>Thursday</w:t>
            </w:r>
            <w:r w:rsidR="006E6B65">
              <w:t xml:space="preserve"> 1</w:t>
            </w:r>
            <w:r w:rsidR="0088706E">
              <w:t>8</w:t>
            </w:r>
            <w:r w:rsidR="006E6B65" w:rsidRPr="006E6B65">
              <w:rPr>
                <w:vertAlign w:val="superscript"/>
              </w:rPr>
              <w:t>th</w:t>
            </w:r>
            <w:r w:rsidR="006E6B65">
              <w:t xml:space="preserve"> </w:t>
            </w:r>
            <w:r w:rsidR="0088706E">
              <w:t>April</w:t>
            </w:r>
            <w:r w:rsidR="006E6B65">
              <w:t xml:space="preserve"> 201</w:t>
            </w:r>
            <w:r w:rsidR="00F22A84">
              <w:t>9</w:t>
            </w:r>
            <w:r w:rsidR="006E6B65">
              <w:t xml:space="preserve"> </w:t>
            </w:r>
            <w:r>
              <w:t>at 13.45</w:t>
            </w:r>
            <w:r w:rsidR="00106A96">
              <w:t>.</w:t>
            </w:r>
          </w:p>
          <w:p w:rsidR="004E72EC" w:rsidRPr="00E55C3D" w:rsidRDefault="004E72EC" w:rsidP="009800DF"/>
        </w:tc>
        <w:tc>
          <w:tcPr>
            <w:tcW w:w="1427" w:type="dxa"/>
            <w:shd w:val="clear" w:color="auto" w:fill="auto"/>
          </w:tcPr>
          <w:p w:rsidR="001C5B9E" w:rsidRDefault="001C5B9E" w:rsidP="00B93B1E">
            <w:pPr>
              <w:rPr>
                <w:b/>
              </w:rPr>
            </w:pPr>
          </w:p>
        </w:tc>
      </w:tr>
    </w:tbl>
    <w:p w:rsidR="006E6B65" w:rsidRDefault="006E6B65" w:rsidP="00562452">
      <w:r>
        <w:t>Proposed PPG meetings for 2019</w:t>
      </w:r>
      <w:r w:rsidR="00982CA3">
        <w:t xml:space="preserve">, all at 1.30 for 1.45 </w:t>
      </w:r>
      <w:proofErr w:type="gramStart"/>
      <w:r w:rsidR="00982CA3">
        <w:t>start</w:t>
      </w:r>
      <w:proofErr w:type="gramEnd"/>
      <w:r>
        <w:t>:</w:t>
      </w:r>
    </w:p>
    <w:p w:rsidR="007D43EF" w:rsidRDefault="007D43EF" w:rsidP="00562452"/>
    <w:p w:rsidR="00982CA3" w:rsidRDefault="00982CA3" w:rsidP="00562452">
      <w:r>
        <w:t>Thursday 18</w:t>
      </w:r>
      <w:r w:rsidRPr="00982CA3">
        <w:rPr>
          <w:vertAlign w:val="superscript"/>
        </w:rPr>
        <w:t>th</w:t>
      </w:r>
      <w:r>
        <w:t xml:space="preserve"> April 19</w:t>
      </w:r>
    </w:p>
    <w:p w:rsidR="00982CA3" w:rsidRDefault="00982CA3" w:rsidP="00562452">
      <w:r>
        <w:t>Monday 17</w:t>
      </w:r>
      <w:r w:rsidRPr="00982CA3">
        <w:rPr>
          <w:vertAlign w:val="superscript"/>
        </w:rPr>
        <w:t>th</w:t>
      </w:r>
      <w:r>
        <w:t xml:space="preserve"> June 19</w:t>
      </w:r>
    </w:p>
    <w:p w:rsidR="00982CA3" w:rsidRDefault="00982CA3" w:rsidP="00562452">
      <w:r>
        <w:t>Tuesday 13</w:t>
      </w:r>
      <w:r w:rsidRPr="00982CA3">
        <w:rPr>
          <w:vertAlign w:val="superscript"/>
        </w:rPr>
        <w:t>th</w:t>
      </w:r>
      <w:r>
        <w:t xml:space="preserve"> August 19</w:t>
      </w:r>
    </w:p>
    <w:p w:rsidR="00982CA3" w:rsidRDefault="00982CA3" w:rsidP="00562452">
      <w:r>
        <w:t>Wednesday 9</w:t>
      </w:r>
      <w:r w:rsidRPr="00982CA3">
        <w:rPr>
          <w:vertAlign w:val="superscript"/>
        </w:rPr>
        <w:t>th</w:t>
      </w:r>
      <w:r>
        <w:t xml:space="preserve"> October 19</w:t>
      </w:r>
    </w:p>
    <w:p w:rsidR="006E6B65" w:rsidRDefault="00982CA3" w:rsidP="00562452">
      <w:r>
        <w:t>Thursday 5</w:t>
      </w:r>
      <w:r w:rsidRPr="00982CA3">
        <w:rPr>
          <w:vertAlign w:val="superscript"/>
        </w:rPr>
        <w:t>th</w:t>
      </w:r>
      <w:r>
        <w:t xml:space="preserve"> December 19</w:t>
      </w:r>
      <w:r w:rsidR="00483829">
        <w:t xml:space="preserve"> </w:t>
      </w:r>
    </w:p>
    <w:sectPr w:rsidR="006E6B65" w:rsidSect="00AB7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51" w:rsidRDefault="00315951" w:rsidP="00315951">
      <w:r>
        <w:separator/>
      </w:r>
    </w:p>
  </w:endnote>
  <w:endnote w:type="continuationSeparator" w:id="0">
    <w:p w:rsidR="00315951" w:rsidRDefault="00315951" w:rsidP="0031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51" w:rsidRDefault="00315951" w:rsidP="00315951">
      <w:r>
        <w:separator/>
      </w:r>
    </w:p>
  </w:footnote>
  <w:footnote w:type="continuationSeparator" w:id="0">
    <w:p w:rsidR="00315951" w:rsidRDefault="00315951" w:rsidP="00315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7A7"/>
    <w:multiLevelType w:val="hybridMultilevel"/>
    <w:tmpl w:val="6F883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314330"/>
    <w:multiLevelType w:val="hybridMultilevel"/>
    <w:tmpl w:val="7D1C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76921"/>
    <w:multiLevelType w:val="hybridMultilevel"/>
    <w:tmpl w:val="F1A4A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8E5BB0"/>
    <w:multiLevelType w:val="hybridMultilevel"/>
    <w:tmpl w:val="6E2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293E52"/>
    <w:multiLevelType w:val="hybridMultilevel"/>
    <w:tmpl w:val="27F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EB743E"/>
    <w:multiLevelType w:val="hybridMultilevel"/>
    <w:tmpl w:val="7C6A7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485212D"/>
    <w:multiLevelType w:val="hybridMultilevel"/>
    <w:tmpl w:val="CEAE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5922C8"/>
    <w:multiLevelType w:val="hybridMultilevel"/>
    <w:tmpl w:val="1F5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853EB9"/>
    <w:multiLevelType w:val="hybridMultilevel"/>
    <w:tmpl w:val="DDEC3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C301B73"/>
    <w:multiLevelType w:val="hybridMultilevel"/>
    <w:tmpl w:val="890E7F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50F332C9"/>
    <w:multiLevelType w:val="hybridMultilevel"/>
    <w:tmpl w:val="FBA8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3DF6993"/>
    <w:multiLevelType w:val="hybridMultilevel"/>
    <w:tmpl w:val="398046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947BDC"/>
    <w:multiLevelType w:val="hybridMultilevel"/>
    <w:tmpl w:val="F1C4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6A2831"/>
    <w:multiLevelType w:val="hybridMultilevel"/>
    <w:tmpl w:val="460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207BE6"/>
    <w:multiLevelType w:val="hybridMultilevel"/>
    <w:tmpl w:val="13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084AE1"/>
    <w:multiLevelType w:val="hybridMultilevel"/>
    <w:tmpl w:val="A4A8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E10BA7"/>
    <w:multiLevelType w:val="hybridMultilevel"/>
    <w:tmpl w:val="82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DD2502"/>
    <w:multiLevelType w:val="hybridMultilevel"/>
    <w:tmpl w:val="040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4"/>
  </w:num>
  <w:num w:numId="5">
    <w:abstractNumId w:val="17"/>
  </w:num>
  <w:num w:numId="6">
    <w:abstractNumId w:val="16"/>
  </w:num>
  <w:num w:numId="7">
    <w:abstractNumId w:val="15"/>
  </w:num>
  <w:num w:numId="8">
    <w:abstractNumId w:val="10"/>
  </w:num>
  <w:num w:numId="9">
    <w:abstractNumId w:val="11"/>
  </w:num>
  <w:num w:numId="10">
    <w:abstractNumId w:val="9"/>
  </w:num>
  <w:num w:numId="11">
    <w:abstractNumId w:val="3"/>
  </w:num>
  <w:num w:numId="12">
    <w:abstractNumId w:val="2"/>
  </w:num>
  <w:num w:numId="13">
    <w:abstractNumId w:val="0"/>
  </w:num>
  <w:num w:numId="14">
    <w:abstractNumId w:val="5"/>
  </w:num>
  <w:num w:numId="15">
    <w:abstractNumId w:val="8"/>
  </w:num>
  <w:num w:numId="16">
    <w:abstractNumId w:val="6"/>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9C"/>
    <w:rsid w:val="00002714"/>
    <w:rsid w:val="000041D0"/>
    <w:rsid w:val="00004CC2"/>
    <w:rsid w:val="00006DEB"/>
    <w:rsid w:val="000122C8"/>
    <w:rsid w:val="00013169"/>
    <w:rsid w:val="000177AF"/>
    <w:rsid w:val="00020829"/>
    <w:rsid w:val="00021EF6"/>
    <w:rsid w:val="0002406E"/>
    <w:rsid w:val="00030045"/>
    <w:rsid w:val="00030C05"/>
    <w:rsid w:val="0003335E"/>
    <w:rsid w:val="00033871"/>
    <w:rsid w:val="0004742A"/>
    <w:rsid w:val="000519FC"/>
    <w:rsid w:val="0005599F"/>
    <w:rsid w:val="00061E93"/>
    <w:rsid w:val="000647E9"/>
    <w:rsid w:val="000657F4"/>
    <w:rsid w:val="000669F5"/>
    <w:rsid w:val="00066AC2"/>
    <w:rsid w:val="00070B3F"/>
    <w:rsid w:val="00072733"/>
    <w:rsid w:val="00072E8C"/>
    <w:rsid w:val="00074250"/>
    <w:rsid w:val="000742AF"/>
    <w:rsid w:val="00074F3B"/>
    <w:rsid w:val="000850D0"/>
    <w:rsid w:val="00086C73"/>
    <w:rsid w:val="000873DC"/>
    <w:rsid w:val="00087D4F"/>
    <w:rsid w:val="00090D32"/>
    <w:rsid w:val="00092695"/>
    <w:rsid w:val="000936F1"/>
    <w:rsid w:val="00093C1E"/>
    <w:rsid w:val="0009635A"/>
    <w:rsid w:val="000A164E"/>
    <w:rsid w:val="000A3494"/>
    <w:rsid w:val="000B0F5F"/>
    <w:rsid w:val="000B1B5A"/>
    <w:rsid w:val="000B7B7D"/>
    <w:rsid w:val="000C21DE"/>
    <w:rsid w:val="000C450F"/>
    <w:rsid w:val="000C7101"/>
    <w:rsid w:val="000E5AAA"/>
    <w:rsid w:val="000E6BB7"/>
    <w:rsid w:val="000F4B37"/>
    <w:rsid w:val="000F512B"/>
    <w:rsid w:val="000F5D7F"/>
    <w:rsid w:val="00101D0E"/>
    <w:rsid w:val="00103C49"/>
    <w:rsid w:val="00106A96"/>
    <w:rsid w:val="00106C8C"/>
    <w:rsid w:val="0011100C"/>
    <w:rsid w:val="001176C3"/>
    <w:rsid w:val="00125F24"/>
    <w:rsid w:val="00126D2E"/>
    <w:rsid w:val="0012719F"/>
    <w:rsid w:val="00127ADE"/>
    <w:rsid w:val="00132033"/>
    <w:rsid w:val="001353D3"/>
    <w:rsid w:val="001377B7"/>
    <w:rsid w:val="00143848"/>
    <w:rsid w:val="00144902"/>
    <w:rsid w:val="00144A59"/>
    <w:rsid w:val="0015206B"/>
    <w:rsid w:val="00155108"/>
    <w:rsid w:val="00156438"/>
    <w:rsid w:val="0015648A"/>
    <w:rsid w:val="00156B54"/>
    <w:rsid w:val="00157A2B"/>
    <w:rsid w:val="00160AC7"/>
    <w:rsid w:val="00162876"/>
    <w:rsid w:val="001631F6"/>
    <w:rsid w:val="001632C3"/>
    <w:rsid w:val="00167DCC"/>
    <w:rsid w:val="001707C0"/>
    <w:rsid w:val="00170E2E"/>
    <w:rsid w:val="00172A6D"/>
    <w:rsid w:val="0017467D"/>
    <w:rsid w:val="00180127"/>
    <w:rsid w:val="00183FFF"/>
    <w:rsid w:val="00187763"/>
    <w:rsid w:val="00187809"/>
    <w:rsid w:val="001A258E"/>
    <w:rsid w:val="001A485C"/>
    <w:rsid w:val="001A60B0"/>
    <w:rsid w:val="001B0DE7"/>
    <w:rsid w:val="001B705D"/>
    <w:rsid w:val="001C1F39"/>
    <w:rsid w:val="001C4639"/>
    <w:rsid w:val="001C4FE0"/>
    <w:rsid w:val="001C5B9E"/>
    <w:rsid w:val="001C7254"/>
    <w:rsid w:val="001D08BD"/>
    <w:rsid w:val="001D0DDB"/>
    <w:rsid w:val="001D3BCF"/>
    <w:rsid w:val="001D658A"/>
    <w:rsid w:val="001E27F5"/>
    <w:rsid w:val="001E29E3"/>
    <w:rsid w:val="001E3A56"/>
    <w:rsid w:val="001E4A55"/>
    <w:rsid w:val="001E4D65"/>
    <w:rsid w:val="001E673B"/>
    <w:rsid w:val="001E69F1"/>
    <w:rsid w:val="001F0114"/>
    <w:rsid w:val="001F1509"/>
    <w:rsid w:val="001F2519"/>
    <w:rsid w:val="001F3ACE"/>
    <w:rsid w:val="0020083F"/>
    <w:rsid w:val="00205BB5"/>
    <w:rsid w:val="002116AD"/>
    <w:rsid w:val="00211D95"/>
    <w:rsid w:val="00211FBD"/>
    <w:rsid w:val="002147A9"/>
    <w:rsid w:val="00214C01"/>
    <w:rsid w:val="00220D32"/>
    <w:rsid w:val="00221B04"/>
    <w:rsid w:val="002234F2"/>
    <w:rsid w:val="00223E4A"/>
    <w:rsid w:val="00230936"/>
    <w:rsid w:val="002340E6"/>
    <w:rsid w:val="00237804"/>
    <w:rsid w:val="00241230"/>
    <w:rsid w:val="00246685"/>
    <w:rsid w:val="00251F0A"/>
    <w:rsid w:val="002532EC"/>
    <w:rsid w:val="002542DE"/>
    <w:rsid w:val="00260E41"/>
    <w:rsid w:val="00265364"/>
    <w:rsid w:val="00267A6C"/>
    <w:rsid w:val="00270A88"/>
    <w:rsid w:val="00274542"/>
    <w:rsid w:val="00274FC2"/>
    <w:rsid w:val="00287C8E"/>
    <w:rsid w:val="00290B18"/>
    <w:rsid w:val="00294D35"/>
    <w:rsid w:val="00295ACE"/>
    <w:rsid w:val="00296379"/>
    <w:rsid w:val="002A1AAA"/>
    <w:rsid w:val="002A4416"/>
    <w:rsid w:val="002B1FDF"/>
    <w:rsid w:val="002B4C15"/>
    <w:rsid w:val="002B7249"/>
    <w:rsid w:val="002C5BFD"/>
    <w:rsid w:val="002C5F42"/>
    <w:rsid w:val="002D60AF"/>
    <w:rsid w:val="002E17C6"/>
    <w:rsid w:val="002E3918"/>
    <w:rsid w:val="002E5EDF"/>
    <w:rsid w:val="002E6935"/>
    <w:rsid w:val="002F02EE"/>
    <w:rsid w:val="002F07D3"/>
    <w:rsid w:val="002F155B"/>
    <w:rsid w:val="002F174E"/>
    <w:rsid w:val="002F3EF9"/>
    <w:rsid w:val="00304224"/>
    <w:rsid w:val="00304576"/>
    <w:rsid w:val="00310FB4"/>
    <w:rsid w:val="0031195D"/>
    <w:rsid w:val="0031207B"/>
    <w:rsid w:val="00315951"/>
    <w:rsid w:val="00320194"/>
    <w:rsid w:val="00321ED8"/>
    <w:rsid w:val="003237E4"/>
    <w:rsid w:val="0032669E"/>
    <w:rsid w:val="003317A7"/>
    <w:rsid w:val="00332E15"/>
    <w:rsid w:val="00334C3A"/>
    <w:rsid w:val="00335778"/>
    <w:rsid w:val="00336203"/>
    <w:rsid w:val="00336642"/>
    <w:rsid w:val="0033779F"/>
    <w:rsid w:val="003430DA"/>
    <w:rsid w:val="003460E5"/>
    <w:rsid w:val="003470D9"/>
    <w:rsid w:val="00347666"/>
    <w:rsid w:val="00351A02"/>
    <w:rsid w:val="003529E4"/>
    <w:rsid w:val="00353F1A"/>
    <w:rsid w:val="00354C10"/>
    <w:rsid w:val="003564F0"/>
    <w:rsid w:val="00357661"/>
    <w:rsid w:val="00360BE1"/>
    <w:rsid w:val="003611E9"/>
    <w:rsid w:val="0036142E"/>
    <w:rsid w:val="003661F7"/>
    <w:rsid w:val="003662B3"/>
    <w:rsid w:val="003742A0"/>
    <w:rsid w:val="00374DB7"/>
    <w:rsid w:val="003774FD"/>
    <w:rsid w:val="0038250D"/>
    <w:rsid w:val="00384515"/>
    <w:rsid w:val="00386995"/>
    <w:rsid w:val="00387E15"/>
    <w:rsid w:val="003936EB"/>
    <w:rsid w:val="00395B5A"/>
    <w:rsid w:val="00397709"/>
    <w:rsid w:val="003A025D"/>
    <w:rsid w:val="003A1572"/>
    <w:rsid w:val="003B532D"/>
    <w:rsid w:val="003B6D6B"/>
    <w:rsid w:val="003B7E44"/>
    <w:rsid w:val="003C08A2"/>
    <w:rsid w:val="003C0A89"/>
    <w:rsid w:val="003C0F95"/>
    <w:rsid w:val="003C3571"/>
    <w:rsid w:val="003C4E0A"/>
    <w:rsid w:val="003C6626"/>
    <w:rsid w:val="003C77FB"/>
    <w:rsid w:val="003D04EF"/>
    <w:rsid w:val="003D1CFC"/>
    <w:rsid w:val="003D1E05"/>
    <w:rsid w:val="003D4B07"/>
    <w:rsid w:val="003D7C06"/>
    <w:rsid w:val="003E0140"/>
    <w:rsid w:val="003E47B4"/>
    <w:rsid w:val="003E5AC7"/>
    <w:rsid w:val="003F148D"/>
    <w:rsid w:val="003F26CA"/>
    <w:rsid w:val="003F2A5F"/>
    <w:rsid w:val="003F2C0C"/>
    <w:rsid w:val="003F669A"/>
    <w:rsid w:val="003F6EB0"/>
    <w:rsid w:val="003F7E7C"/>
    <w:rsid w:val="003F7E8C"/>
    <w:rsid w:val="004003E1"/>
    <w:rsid w:val="004054DD"/>
    <w:rsid w:val="0041210D"/>
    <w:rsid w:val="00413473"/>
    <w:rsid w:val="0041630B"/>
    <w:rsid w:val="004212CC"/>
    <w:rsid w:val="004251A5"/>
    <w:rsid w:val="00427020"/>
    <w:rsid w:val="00427B03"/>
    <w:rsid w:val="00430373"/>
    <w:rsid w:val="004341A2"/>
    <w:rsid w:val="004341F9"/>
    <w:rsid w:val="00436F61"/>
    <w:rsid w:val="004454E7"/>
    <w:rsid w:val="0044576F"/>
    <w:rsid w:val="00445A09"/>
    <w:rsid w:val="0044764A"/>
    <w:rsid w:val="0045398F"/>
    <w:rsid w:val="00456FA4"/>
    <w:rsid w:val="004607E6"/>
    <w:rsid w:val="00460C67"/>
    <w:rsid w:val="00474D71"/>
    <w:rsid w:val="00476999"/>
    <w:rsid w:val="00483829"/>
    <w:rsid w:val="00485C5C"/>
    <w:rsid w:val="0049617D"/>
    <w:rsid w:val="00497002"/>
    <w:rsid w:val="004A4698"/>
    <w:rsid w:val="004A5A73"/>
    <w:rsid w:val="004B1C37"/>
    <w:rsid w:val="004B2253"/>
    <w:rsid w:val="004C31CF"/>
    <w:rsid w:val="004C3F33"/>
    <w:rsid w:val="004C59FF"/>
    <w:rsid w:val="004D3294"/>
    <w:rsid w:val="004D5723"/>
    <w:rsid w:val="004D6A8E"/>
    <w:rsid w:val="004E16E4"/>
    <w:rsid w:val="004E2C20"/>
    <w:rsid w:val="004E3696"/>
    <w:rsid w:val="004E72EC"/>
    <w:rsid w:val="004F1578"/>
    <w:rsid w:val="004F18D6"/>
    <w:rsid w:val="004F3EB2"/>
    <w:rsid w:val="004F4BFA"/>
    <w:rsid w:val="004F6E30"/>
    <w:rsid w:val="00516622"/>
    <w:rsid w:val="00516CB7"/>
    <w:rsid w:val="00517BF4"/>
    <w:rsid w:val="0052325E"/>
    <w:rsid w:val="005232D1"/>
    <w:rsid w:val="00525235"/>
    <w:rsid w:val="00525E07"/>
    <w:rsid w:val="00525F2F"/>
    <w:rsid w:val="00526FE2"/>
    <w:rsid w:val="00533316"/>
    <w:rsid w:val="00537D8D"/>
    <w:rsid w:val="005402D5"/>
    <w:rsid w:val="00543216"/>
    <w:rsid w:val="00545306"/>
    <w:rsid w:val="005508D0"/>
    <w:rsid w:val="00552E47"/>
    <w:rsid w:val="00557405"/>
    <w:rsid w:val="00561A35"/>
    <w:rsid w:val="00562452"/>
    <w:rsid w:val="00564B09"/>
    <w:rsid w:val="00564EB1"/>
    <w:rsid w:val="00567152"/>
    <w:rsid w:val="00567E3B"/>
    <w:rsid w:val="0057234A"/>
    <w:rsid w:val="00576993"/>
    <w:rsid w:val="00580282"/>
    <w:rsid w:val="005842BE"/>
    <w:rsid w:val="00586A1C"/>
    <w:rsid w:val="00593214"/>
    <w:rsid w:val="005A0F55"/>
    <w:rsid w:val="005A7FE7"/>
    <w:rsid w:val="005B2B21"/>
    <w:rsid w:val="005B4FA1"/>
    <w:rsid w:val="005B60A8"/>
    <w:rsid w:val="005C01E8"/>
    <w:rsid w:val="005C14EB"/>
    <w:rsid w:val="005C4265"/>
    <w:rsid w:val="005C494B"/>
    <w:rsid w:val="005C4D48"/>
    <w:rsid w:val="005C7C11"/>
    <w:rsid w:val="005D5F88"/>
    <w:rsid w:val="005D61CA"/>
    <w:rsid w:val="005D7F90"/>
    <w:rsid w:val="005E0B3E"/>
    <w:rsid w:val="005E0F98"/>
    <w:rsid w:val="005E1790"/>
    <w:rsid w:val="005E3DC8"/>
    <w:rsid w:val="005E5F6D"/>
    <w:rsid w:val="005F08BB"/>
    <w:rsid w:val="005F69FB"/>
    <w:rsid w:val="006026E5"/>
    <w:rsid w:val="00602A8A"/>
    <w:rsid w:val="006038D7"/>
    <w:rsid w:val="006042E4"/>
    <w:rsid w:val="006059C2"/>
    <w:rsid w:val="006059CB"/>
    <w:rsid w:val="00612FD4"/>
    <w:rsid w:val="00613266"/>
    <w:rsid w:val="00615D90"/>
    <w:rsid w:val="0061693C"/>
    <w:rsid w:val="00622CD3"/>
    <w:rsid w:val="00622D3A"/>
    <w:rsid w:val="00626077"/>
    <w:rsid w:val="006275B1"/>
    <w:rsid w:val="00631525"/>
    <w:rsid w:val="00632B40"/>
    <w:rsid w:val="00635521"/>
    <w:rsid w:val="0064071A"/>
    <w:rsid w:val="00641BC5"/>
    <w:rsid w:val="00643631"/>
    <w:rsid w:val="00644611"/>
    <w:rsid w:val="006461B0"/>
    <w:rsid w:val="0064668D"/>
    <w:rsid w:val="0065233F"/>
    <w:rsid w:val="00652D2D"/>
    <w:rsid w:val="0065668C"/>
    <w:rsid w:val="006571EA"/>
    <w:rsid w:val="00657238"/>
    <w:rsid w:val="00661161"/>
    <w:rsid w:val="00667075"/>
    <w:rsid w:val="0067092F"/>
    <w:rsid w:val="006714A3"/>
    <w:rsid w:val="006715AE"/>
    <w:rsid w:val="00672628"/>
    <w:rsid w:val="00674A80"/>
    <w:rsid w:val="00674FB2"/>
    <w:rsid w:val="00677FFC"/>
    <w:rsid w:val="0068216E"/>
    <w:rsid w:val="00682777"/>
    <w:rsid w:val="00683136"/>
    <w:rsid w:val="00684A11"/>
    <w:rsid w:val="00686CF7"/>
    <w:rsid w:val="00690604"/>
    <w:rsid w:val="0069403A"/>
    <w:rsid w:val="006A08C7"/>
    <w:rsid w:val="006A55B2"/>
    <w:rsid w:val="006B123B"/>
    <w:rsid w:val="006B2E7C"/>
    <w:rsid w:val="006B50CF"/>
    <w:rsid w:val="006B72CD"/>
    <w:rsid w:val="006C4BF9"/>
    <w:rsid w:val="006D62E3"/>
    <w:rsid w:val="006E13B4"/>
    <w:rsid w:val="006E2689"/>
    <w:rsid w:val="006E2F4B"/>
    <w:rsid w:val="006E3578"/>
    <w:rsid w:val="006E5BD6"/>
    <w:rsid w:val="006E6B65"/>
    <w:rsid w:val="006F7C67"/>
    <w:rsid w:val="00704630"/>
    <w:rsid w:val="0070783E"/>
    <w:rsid w:val="00721CBA"/>
    <w:rsid w:val="00724AC0"/>
    <w:rsid w:val="00726EF3"/>
    <w:rsid w:val="00727455"/>
    <w:rsid w:val="00727732"/>
    <w:rsid w:val="00731BB4"/>
    <w:rsid w:val="00733300"/>
    <w:rsid w:val="0073698B"/>
    <w:rsid w:val="0073703B"/>
    <w:rsid w:val="00740954"/>
    <w:rsid w:val="007442F0"/>
    <w:rsid w:val="007458A5"/>
    <w:rsid w:val="00756FF3"/>
    <w:rsid w:val="00757440"/>
    <w:rsid w:val="00757C5A"/>
    <w:rsid w:val="007643EE"/>
    <w:rsid w:val="00771C60"/>
    <w:rsid w:val="00772D2A"/>
    <w:rsid w:val="00776B57"/>
    <w:rsid w:val="00777E8E"/>
    <w:rsid w:val="007859A8"/>
    <w:rsid w:val="007879EB"/>
    <w:rsid w:val="00793E23"/>
    <w:rsid w:val="00793EF6"/>
    <w:rsid w:val="00796123"/>
    <w:rsid w:val="00797A67"/>
    <w:rsid w:val="007A38AA"/>
    <w:rsid w:val="007B3B7A"/>
    <w:rsid w:val="007B7532"/>
    <w:rsid w:val="007C074D"/>
    <w:rsid w:val="007C0A23"/>
    <w:rsid w:val="007C1BF5"/>
    <w:rsid w:val="007C46AE"/>
    <w:rsid w:val="007C4FB3"/>
    <w:rsid w:val="007C58B8"/>
    <w:rsid w:val="007C7158"/>
    <w:rsid w:val="007C74EC"/>
    <w:rsid w:val="007D027A"/>
    <w:rsid w:val="007D0C3F"/>
    <w:rsid w:val="007D2687"/>
    <w:rsid w:val="007D3D5A"/>
    <w:rsid w:val="007D43EF"/>
    <w:rsid w:val="007D5C18"/>
    <w:rsid w:val="007D7877"/>
    <w:rsid w:val="007E0B08"/>
    <w:rsid w:val="007E1F5E"/>
    <w:rsid w:val="007E5F6E"/>
    <w:rsid w:val="007F025E"/>
    <w:rsid w:val="007F459B"/>
    <w:rsid w:val="007F6FB2"/>
    <w:rsid w:val="008031B7"/>
    <w:rsid w:val="00804535"/>
    <w:rsid w:val="00807F32"/>
    <w:rsid w:val="00811066"/>
    <w:rsid w:val="008122FA"/>
    <w:rsid w:val="00816226"/>
    <w:rsid w:val="0082024C"/>
    <w:rsid w:val="008216BD"/>
    <w:rsid w:val="00821C3B"/>
    <w:rsid w:val="0082248F"/>
    <w:rsid w:val="00822DF1"/>
    <w:rsid w:val="00823017"/>
    <w:rsid w:val="00824501"/>
    <w:rsid w:val="00824967"/>
    <w:rsid w:val="00827939"/>
    <w:rsid w:val="008435E2"/>
    <w:rsid w:val="00843A63"/>
    <w:rsid w:val="008448F4"/>
    <w:rsid w:val="00845177"/>
    <w:rsid w:val="00852BC5"/>
    <w:rsid w:val="008536DA"/>
    <w:rsid w:val="00854BBF"/>
    <w:rsid w:val="008558BB"/>
    <w:rsid w:val="00861ACC"/>
    <w:rsid w:val="008631F4"/>
    <w:rsid w:val="00863815"/>
    <w:rsid w:val="00871364"/>
    <w:rsid w:val="0087153E"/>
    <w:rsid w:val="008747FC"/>
    <w:rsid w:val="00875720"/>
    <w:rsid w:val="00880B74"/>
    <w:rsid w:val="00880FED"/>
    <w:rsid w:val="008844AF"/>
    <w:rsid w:val="00885A18"/>
    <w:rsid w:val="008860DC"/>
    <w:rsid w:val="00886A44"/>
    <w:rsid w:val="0088706E"/>
    <w:rsid w:val="0089219A"/>
    <w:rsid w:val="00893DBF"/>
    <w:rsid w:val="008942E7"/>
    <w:rsid w:val="00894C56"/>
    <w:rsid w:val="0089559C"/>
    <w:rsid w:val="008958CE"/>
    <w:rsid w:val="008A087F"/>
    <w:rsid w:val="008A14E9"/>
    <w:rsid w:val="008A3799"/>
    <w:rsid w:val="008B0E18"/>
    <w:rsid w:val="008B187D"/>
    <w:rsid w:val="008B5BA4"/>
    <w:rsid w:val="008B6191"/>
    <w:rsid w:val="008C1438"/>
    <w:rsid w:val="008C33DA"/>
    <w:rsid w:val="008C5A34"/>
    <w:rsid w:val="008C604B"/>
    <w:rsid w:val="008D4AE1"/>
    <w:rsid w:val="008D5B62"/>
    <w:rsid w:val="008E13C4"/>
    <w:rsid w:val="008E2D13"/>
    <w:rsid w:val="008E4D8D"/>
    <w:rsid w:val="008E4EAA"/>
    <w:rsid w:val="008E5D57"/>
    <w:rsid w:val="008E6A17"/>
    <w:rsid w:val="008F1AC3"/>
    <w:rsid w:val="008F5923"/>
    <w:rsid w:val="008F634E"/>
    <w:rsid w:val="00900C3D"/>
    <w:rsid w:val="00902E60"/>
    <w:rsid w:val="00904630"/>
    <w:rsid w:val="00905648"/>
    <w:rsid w:val="00906909"/>
    <w:rsid w:val="00906E54"/>
    <w:rsid w:val="009111EE"/>
    <w:rsid w:val="00913DCC"/>
    <w:rsid w:val="009169B9"/>
    <w:rsid w:val="00920294"/>
    <w:rsid w:val="00925B3B"/>
    <w:rsid w:val="00932DF4"/>
    <w:rsid w:val="00933360"/>
    <w:rsid w:val="00934EA5"/>
    <w:rsid w:val="00935B75"/>
    <w:rsid w:val="00941A05"/>
    <w:rsid w:val="009431AA"/>
    <w:rsid w:val="00946120"/>
    <w:rsid w:val="00946411"/>
    <w:rsid w:val="00951325"/>
    <w:rsid w:val="009523B8"/>
    <w:rsid w:val="009545F3"/>
    <w:rsid w:val="00955188"/>
    <w:rsid w:val="00955A65"/>
    <w:rsid w:val="00956B00"/>
    <w:rsid w:val="00961C62"/>
    <w:rsid w:val="00963CF5"/>
    <w:rsid w:val="00967ACB"/>
    <w:rsid w:val="0097055B"/>
    <w:rsid w:val="00971939"/>
    <w:rsid w:val="00973F98"/>
    <w:rsid w:val="00974CCF"/>
    <w:rsid w:val="009764BF"/>
    <w:rsid w:val="00977FF4"/>
    <w:rsid w:val="009800DF"/>
    <w:rsid w:val="0098193E"/>
    <w:rsid w:val="00982CA3"/>
    <w:rsid w:val="00982E29"/>
    <w:rsid w:val="00984E6A"/>
    <w:rsid w:val="00992ECA"/>
    <w:rsid w:val="009940D5"/>
    <w:rsid w:val="0099614F"/>
    <w:rsid w:val="0099621A"/>
    <w:rsid w:val="009A002D"/>
    <w:rsid w:val="009A7B36"/>
    <w:rsid w:val="009B0DC8"/>
    <w:rsid w:val="009B2663"/>
    <w:rsid w:val="009B3984"/>
    <w:rsid w:val="009B4061"/>
    <w:rsid w:val="009B4AAC"/>
    <w:rsid w:val="009B745C"/>
    <w:rsid w:val="009B7C4C"/>
    <w:rsid w:val="009C4239"/>
    <w:rsid w:val="009C5E36"/>
    <w:rsid w:val="009C75C7"/>
    <w:rsid w:val="009D004C"/>
    <w:rsid w:val="009D213E"/>
    <w:rsid w:val="009D312E"/>
    <w:rsid w:val="009D46ED"/>
    <w:rsid w:val="009E0D6A"/>
    <w:rsid w:val="009E12E1"/>
    <w:rsid w:val="009E1791"/>
    <w:rsid w:val="009E2A14"/>
    <w:rsid w:val="009E48D1"/>
    <w:rsid w:val="009F03E6"/>
    <w:rsid w:val="009F6167"/>
    <w:rsid w:val="009F6258"/>
    <w:rsid w:val="009F7DA1"/>
    <w:rsid w:val="009F7DBC"/>
    <w:rsid w:val="00A008F3"/>
    <w:rsid w:val="00A0296D"/>
    <w:rsid w:val="00A03F8A"/>
    <w:rsid w:val="00A06015"/>
    <w:rsid w:val="00A14B6D"/>
    <w:rsid w:val="00A14F56"/>
    <w:rsid w:val="00A31D21"/>
    <w:rsid w:val="00A33047"/>
    <w:rsid w:val="00A37E1C"/>
    <w:rsid w:val="00A409D5"/>
    <w:rsid w:val="00A44ABA"/>
    <w:rsid w:val="00A503C1"/>
    <w:rsid w:val="00A52ED7"/>
    <w:rsid w:val="00A5772A"/>
    <w:rsid w:val="00A62211"/>
    <w:rsid w:val="00A640AA"/>
    <w:rsid w:val="00A64FFF"/>
    <w:rsid w:val="00A66F61"/>
    <w:rsid w:val="00A67EF5"/>
    <w:rsid w:val="00A70696"/>
    <w:rsid w:val="00A7143D"/>
    <w:rsid w:val="00A72FE1"/>
    <w:rsid w:val="00A8148A"/>
    <w:rsid w:val="00A81497"/>
    <w:rsid w:val="00A81E95"/>
    <w:rsid w:val="00A84E80"/>
    <w:rsid w:val="00A9067C"/>
    <w:rsid w:val="00A90B2A"/>
    <w:rsid w:val="00A916AF"/>
    <w:rsid w:val="00A91B97"/>
    <w:rsid w:val="00A91F1E"/>
    <w:rsid w:val="00A92250"/>
    <w:rsid w:val="00A97993"/>
    <w:rsid w:val="00AA1D1C"/>
    <w:rsid w:val="00AA3050"/>
    <w:rsid w:val="00AB25DE"/>
    <w:rsid w:val="00AB4764"/>
    <w:rsid w:val="00AB4AB0"/>
    <w:rsid w:val="00AB4F0F"/>
    <w:rsid w:val="00AB510F"/>
    <w:rsid w:val="00AB7229"/>
    <w:rsid w:val="00AB7270"/>
    <w:rsid w:val="00AC0F21"/>
    <w:rsid w:val="00AC4C47"/>
    <w:rsid w:val="00AC7381"/>
    <w:rsid w:val="00AD4399"/>
    <w:rsid w:val="00AD4CA8"/>
    <w:rsid w:val="00AE2D67"/>
    <w:rsid w:val="00AE3BB1"/>
    <w:rsid w:val="00AE47DF"/>
    <w:rsid w:val="00AE4ADB"/>
    <w:rsid w:val="00AF1BF7"/>
    <w:rsid w:val="00AF351F"/>
    <w:rsid w:val="00AF6F66"/>
    <w:rsid w:val="00AF75A1"/>
    <w:rsid w:val="00B000EF"/>
    <w:rsid w:val="00B00E0D"/>
    <w:rsid w:val="00B0128F"/>
    <w:rsid w:val="00B02E76"/>
    <w:rsid w:val="00B03DC7"/>
    <w:rsid w:val="00B04942"/>
    <w:rsid w:val="00B062D3"/>
    <w:rsid w:val="00B0745D"/>
    <w:rsid w:val="00B151CC"/>
    <w:rsid w:val="00B16580"/>
    <w:rsid w:val="00B20417"/>
    <w:rsid w:val="00B204A8"/>
    <w:rsid w:val="00B23E3F"/>
    <w:rsid w:val="00B24424"/>
    <w:rsid w:val="00B27F71"/>
    <w:rsid w:val="00B30187"/>
    <w:rsid w:val="00B323DC"/>
    <w:rsid w:val="00B32C75"/>
    <w:rsid w:val="00B33291"/>
    <w:rsid w:val="00B34AF6"/>
    <w:rsid w:val="00B35BD2"/>
    <w:rsid w:val="00B35EDB"/>
    <w:rsid w:val="00B40836"/>
    <w:rsid w:val="00B4298D"/>
    <w:rsid w:val="00B42FDE"/>
    <w:rsid w:val="00B47F60"/>
    <w:rsid w:val="00B52E56"/>
    <w:rsid w:val="00B61C15"/>
    <w:rsid w:val="00B64F78"/>
    <w:rsid w:val="00B66C88"/>
    <w:rsid w:val="00B81327"/>
    <w:rsid w:val="00B862E0"/>
    <w:rsid w:val="00B917B3"/>
    <w:rsid w:val="00B93B1E"/>
    <w:rsid w:val="00B953E3"/>
    <w:rsid w:val="00BA1F44"/>
    <w:rsid w:val="00BA23E0"/>
    <w:rsid w:val="00BA3010"/>
    <w:rsid w:val="00BA4489"/>
    <w:rsid w:val="00BA5D06"/>
    <w:rsid w:val="00BB004D"/>
    <w:rsid w:val="00BB0425"/>
    <w:rsid w:val="00BB2810"/>
    <w:rsid w:val="00BB5A38"/>
    <w:rsid w:val="00BC241F"/>
    <w:rsid w:val="00BD2CFC"/>
    <w:rsid w:val="00BD5107"/>
    <w:rsid w:val="00BD5C16"/>
    <w:rsid w:val="00BE11BB"/>
    <w:rsid w:val="00BF2EC2"/>
    <w:rsid w:val="00BF3E16"/>
    <w:rsid w:val="00BF5DA9"/>
    <w:rsid w:val="00C03C4C"/>
    <w:rsid w:val="00C05816"/>
    <w:rsid w:val="00C10FE5"/>
    <w:rsid w:val="00C1115C"/>
    <w:rsid w:val="00C15BE2"/>
    <w:rsid w:val="00C170F7"/>
    <w:rsid w:val="00C17F6F"/>
    <w:rsid w:val="00C205DE"/>
    <w:rsid w:val="00C21C4C"/>
    <w:rsid w:val="00C31B83"/>
    <w:rsid w:val="00C32587"/>
    <w:rsid w:val="00C342B9"/>
    <w:rsid w:val="00C35C31"/>
    <w:rsid w:val="00C3689E"/>
    <w:rsid w:val="00C36C9F"/>
    <w:rsid w:val="00C41948"/>
    <w:rsid w:val="00C42022"/>
    <w:rsid w:val="00C506FC"/>
    <w:rsid w:val="00C62BF1"/>
    <w:rsid w:val="00C70E46"/>
    <w:rsid w:val="00C752AF"/>
    <w:rsid w:val="00C7768E"/>
    <w:rsid w:val="00C77A9D"/>
    <w:rsid w:val="00C824E8"/>
    <w:rsid w:val="00C831DD"/>
    <w:rsid w:val="00C83500"/>
    <w:rsid w:val="00C86665"/>
    <w:rsid w:val="00C92837"/>
    <w:rsid w:val="00C9395C"/>
    <w:rsid w:val="00CB1E70"/>
    <w:rsid w:val="00CB4084"/>
    <w:rsid w:val="00CB5F72"/>
    <w:rsid w:val="00CB5FCA"/>
    <w:rsid w:val="00CC63E0"/>
    <w:rsid w:val="00CD3396"/>
    <w:rsid w:val="00CE18FD"/>
    <w:rsid w:val="00CE1AC9"/>
    <w:rsid w:val="00CE6C4A"/>
    <w:rsid w:val="00CF0950"/>
    <w:rsid w:val="00CF280C"/>
    <w:rsid w:val="00CF3285"/>
    <w:rsid w:val="00CF3D94"/>
    <w:rsid w:val="00CF3E7F"/>
    <w:rsid w:val="00CF4A60"/>
    <w:rsid w:val="00CF6A07"/>
    <w:rsid w:val="00CF7419"/>
    <w:rsid w:val="00D004C1"/>
    <w:rsid w:val="00D10AF5"/>
    <w:rsid w:val="00D10FCC"/>
    <w:rsid w:val="00D1201E"/>
    <w:rsid w:val="00D13063"/>
    <w:rsid w:val="00D13A77"/>
    <w:rsid w:val="00D1406D"/>
    <w:rsid w:val="00D164F5"/>
    <w:rsid w:val="00D23E1B"/>
    <w:rsid w:val="00D23FD8"/>
    <w:rsid w:val="00D25E22"/>
    <w:rsid w:val="00D333A8"/>
    <w:rsid w:val="00D336A0"/>
    <w:rsid w:val="00D4429C"/>
    <w:rsid w:val="00D45AD0"/>
    <w:rsid w:val="00D469F3"/>
    <w:rsid w:val="00D476CE"/>
    <w:rsid w:val="00D51CF9"/>
    <w:rsid w:val="00D52C10"/>
    <w:rsid w:val="00D55EFA"/>
    <w:rsid w:val="00D575B1"/>
    <w:rsid w:val="00D63784"/>
    <w:rsid w:val="00D63AB6"/>
    <w:rsid w:val="00D658F5"/>
    <w:rsid w:val="00D747E3"/>
    <w:rsid w:val="00D81901"/>
    <w:rsid w:val="00D82954"/>
    <w:rsid w:val="00D847B3"/>
    <w:rsid w:val="00D92525"/>
    <w:rsid w:val="00D92A97"/>
    <w:rsid w:val="00D92C10"/>
    <w:rsid w:val="00DA2CFA"/>
    <w:rsid w:val="00DA7322"/>
    <w:rsid w:val="00DB0757"/>
    <w:rsid w:val="00DB320B"/>
    <w:rsid w:val="00DB3EF8"/>
    <w:rsid w:val="00DC00EE"/>
    <w:rsid w:val="00DC1505"/>
    <w:rsid w:val="00DC2CE1"/>
    <w:rsid w:val="00DC342C"/>
    <w:rsid w:val="00DC6C65"/>
    <w:rsid w:val="00DD0AB5"/>
    <w:rsid w:val="00DD3531"/>
    <w:rsid w:val="00DD3534"/>
    <w:rsid w:val="00DD4F44"/>
    <w:rsid w:val="00DD5FF9"/>
    <w:rsid w:val="00DD669C"/>
    <w:rsid w:val="00DD6F47"/>
    <w:rsid w:val="00DE171A"/>
    <w:rsid w:val="00DE20B7"/>
    <w:rsid w:val="00DF192E"/>
    <w:rsid w:val="00DF6580"/>
    <w:rsid w:val="00E00D79"/>
    <w:rsid w:val="00E015BF"/>
    <w:rsid w:val="00E01724"/>
    <w:rsid w:val="00E05C7E"/>
    <w:rsid w:val="00E11F93"/>
    <w:rsid w:val="00E167AB"/>
    <w:rsid w:val="00E21861"/>
    <w:rsid w:val="00E30B48"/>
    <w:rsid w:val="00E32DB1"/>
    <w:rsid w:val="00E3449A"/>
    <w:rsid w:val="00E34720"/>
    <w:rsid w:val="00E41208"/>
    <w:rsid w:val="00E43E09"/>
    <w:rsid w:val="00E4711E"/>
    <w:rsid w:val="00E50604"/>
    <w:rsid w:val="00E55C3D"/>
    <w:rsid w:val="00E55F1D"/>
    <w:rsid w:val="00E61B99"/>
    <w:rsid w:val="00E62949"/>
    <w:rsid w:val="00E64DE5"/>
    <w:rsid w:val="00E65DE6"/>
    <w:rsid w:val="00E670AF"/>
    <w:rsid w:val="00E673A9"/>
    <w:rsid w:val="00E72DAB"/>
    <w:rsid w:val="00E75AED"/>
    <w:rsid w:val="00E777DF"/>
    <w:rsid w:val="00E778A7"/>
    <w:rsid w:val="00E8079D"/>
    <w:rsid w:val="00E8312A"/>
    <w:rsid w:val="00E83AA0"/>
    <w:rsid w:val="00E87104"/>
    <w:rsid w:val="00E90F37"/>
    <w:rsid w:val="00E92EB2"/>
    <w:rsid w:val="00EA519F"/>
    <w:rsid w:val="00EA65FB"/>
    <w:rsid w:val="00EA6B54"/>
    <w:rsid w:val="00EA7A6C"/>
    <w:rsid w:val="00EB30D3"/>
    <w:rsid w:val="00EB45DA"/>
    <w:rsid w:val="00EB474A"/>
    <w:rsid w:val="00EB58E4"/>
    <w:rsid w:val="00EB5D1B"/>
    <w:rsid w:val="00EB74B0"/>
    <w:rsid w:val="00EC1B96"/>
    <w:rsid w:val="00EC5EB2"/>
    <w:rsid w:val="00ED154E"/>
    <w:rsid w:val="00ED2621"/>
    <w:rsid w:val="00ED354C"/>
    <w:rsid w:val="00ED4126"/>
    <w:rsid w:val="00ED6213"/>
    <w:rsid w:val="00ED7B33"/>
    <w:rsid w:val="00EE1179"/>
    <w:rsid w:val="00EE43FD"/>
    <w:rsid w:val="00EF0626"/>
    <w:rsid w:val="00EF3ECA"/>
    <w:rsid w:val="00EF4F73"/>
    <w:rsid w:val="00EF6AFA"/>
    <w:rsid w:val="00F04485"/>
    <w:rsid w:val="00F052AB"/>
    <w:rsid w:val="00F059FE"/>
    <w:rsid w:val="00F14442"/>
    <w:rsid w:val="00F1479C"/>
    <w:rsid w:val="00F15B74"/>
    <w:rsid w:val="00F22A84"/>
    <w:rsid w:val="00F22B28"/>
    <w:rsid w:val="00F2442D"/>
    <w:rsid w:val="00F24A53"/>
    <w:rsid w:val="00F33AF3"/>
    <w:rsid w:val="00F4000F"/>
    <w:rsid w:val="00F4677B"/>
    <w:rsid w:val="00F53129"/>
    <w:rsid w:val="00F54AF5"/>
    <w:rsid w:val="00F60827"/>
    <w:rsid w:val="00F656A6"/>
    <w:rsid w:val="00F724A7"/>
    <w:rsid w:val="00F74333"/>
    <w:rsid w:val="00F744E3"/>
    <w:rsid w:val="00F757FA"/>
    <w:rsid w:val="00F76857"/>
    <w:rsid w:val="00F82BE1"/>
    <w:rsid w:val="00F83803"/>
    <w:rsid w:val="00F84794"/>
    <w:rsid w:val="00F918BF"/>
    <w:rsid w:val="00FA0B8A"/>
    <w:rsid w:val="00FA3320"/>
    <w:rsid w:val="00FA3F04"/>
    <w:rsid w:val="00FB1898"/>
    <w:rsid w:val="00FB554F"/>
    <w:rsid w:val="00FB5FCD"/>
    <w:rsid w:val="00FC0870"/>
    <w:rsid w:val="00FC1D61"/>
    <w:rsid w:val="00FC3275"/>
    <w:rsid w:val="00FC3B04"/>
    <w:rsid w:val="00FC63E3"/>
    <w:rsid w:val="00FC7984"/>
    <w:rsid w:val="00FD1EE6"/>
    <w:rsid w:val="00FD32C4"/>
    <w:rsid w:val="00FD44A0"/>
    <w:rsid w:val="00FD6C7B"/>
    <w:rsid w:val="00FE08A6"/>
    <w:rsid w:val="00FE1BF5"/>
    <w:rsid w:val="00FE2791"/>
    <w:rsid w:val="00FE4661"/>
    <w:rsid w:val="00FF4374"/>
    <w:rsid w:val="00FF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9">
      <w:bodyDiv w:val="1"/>
      <w:marLeft w:val="0"/>
      <w:marRight w:val="0"/>
      <w:marTop w:val="0"/>
      <w:marBottom w:val="0"/>
      <w:divBdr>
        <w:top w:val="none" w:sz="0" w:space="0" w:color="auto"/>
        <w:left w:val="none" w:sz="0" w:space="0" w:color="auto"/>
        <w:bottom w:val="none" w:sz="0" w:space="0" w:color="auto"/>
        <w:right w:val="none" w:sz="0" w:space="0" w:color="auto"/>
      </w:divBdr>
    </w:div>
    <w:div w:id="818619337">
      <w:bodyDiv w:val="1"/>
      <w:marLeft w:val="0"/>
      <w:marRight w:val="0"/>
      <w:marTop w:val="0"/>
      <w:marBottom w:val="0"/>
      <w:divBdr>
        <w:top w:val="none" w:sz="0" w:space="0" w:color="auto"/>
        <w:left w:val="none" w:sz="0" w:space="0" w:color="auto"/>
        <w:bottom w:val="none" w:sz="0" w:space="0" w:color="auto"/>
        <w:right w:val="none" w:sz="0" w:space="0" w:color="auto"/>
      </w:divBdr>
    </w:div>
    <w:div w:id="1596547514">
      <w:bodyDiv w:val="1"/>
      <w:marLeft w:val="0"/>
      <w:marRight w:val="0"/>
      <w:marTop w:val="0"/>
      <w:marBottom w:val="0"/>
      <w:divBdr>
        <w:top w:val="none" w:sz="0" w:space="0" w:color="auto"/>
        <w:left w:val="none" w:sz="0" w:space="0" w:color="auto"/>
        <w:bottom w:val="none" w:sz="0" w:space="0" w:color="auto"/>
        <w:right w:val="none" w:sz="0" w:space="0" w:color="auto"/>
      </w:divBdr>
      <w:divsChild>
        <w:div w:id="53478780">
          <w:marLeft w:val="0"/>
          <w:marRight w:val="0"/>
          <w:marTop w:val="0"/>
          <w:marBottom w:val="0"/>
          <w:divBdr>
            <w:top w:val="none" w:sz="0" w:space="0" w:color="auto"/>
            <w:left w:val="none" w:sz="0" w:space="0" w:color="auto"/>
            <w:bottom w:val="none" w:sz="0" w:space="0" w:color="auto"/>
            <w:right w:val="none" w:sz="0" w:space="0" w:color="auto"/>
          </w:divBdr>
          <w:divsChild>
            <w:div w:id="22052419">
              <w:marLeft w:val="0"/>
              <w:marRight w:val="0"/>
              <w:marTop w:val="0"/>
              <w:marBottom w:val="0"/>
              <w:divBdr>
                <w:top w:val="none" w:sz="0" w:space="0" w:color="auto"/>
                <w:left w:val="none" w:sz="0" w:space="0" w:color="auto"/>
                <w:bottom w:val="none" w:sz="0" w:space="0" w:color="auto"/>
                <w:right w:val="none" w:sz="0" w:space="0" w:color="auto"/>
              </w:divBdr>
              <w:divsChild>
                <w:div w:id="1106510369">
                  <w:marLeft w:val="0"/>
                  <w:marRight w:val="0"/>
                  <w:marTop w:val="0"/>
                  <w:marBottom w:val="0"/>
                  <w:divBdr>
                    <w:top w:val="none" w:sz="0" w:space="0" w:color="auto"/>
                    <w:left w:val="none" w:sz="0" w:space="0" w:color="auto"/>
                    <w:bottom w:val="none" w:sz="0" w:space="0" w:color="auto"/>
                    <w:right w:val="none" w:sz="0" w:space="0" w:color="auto"/>
                  </w:divBdr>
                </w:div>
                <w:div w:id="1122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7520">
      <w:bodyDiv w:val="1"/>
      <w:marLeft w:val="0"/>
      <w:marRight w:val="0"/>
      <w:marTop w:val="0"/>
      <w:marBottom w:val="0"/>
      <w:divBdr>
        <w:top w:val="none" w:sz="0" w:space="0" w:color="auto"/>
        <w:left w:val="none" w:sz="0" w:space="0" w:color="auto"/>
        <w:bottom w:val="none" w:sz="0" w:space="0" w:color="auto"/>
        <w:right w:val="none" w:sz="0" w:space="0" w:color="auto"/>
      </w:divBdr>
    </w:div>
    <w:div w:id="1864245913">
      <w:bodyDiv w:val="1"/>
      <w:marLeft w:val="0"/>
      <w:marRight w:val="0"/>
      <w:marTop w:val="0"/>
      <w:marBottom w:val="0"/>
      <w:divBdr>
        <w:top w:val="none" w:sz="0" w:space="0" w:color="auto"/>
        <w:left w:val="none" w:sz="0" w:space="0" w:color="auto"/>
        <w:bottom w:val="none" w:sz="0" w:space="0" w:color="auto"/>
        <w:right w:val="none" w:sz="0" w:space="0" w:color="auto"/>
      </w:divBdr>
      <w:divsChild>
        <w:div w:id="503545644">
          <w:marLeft w:val="0"/>
          <w:marRight w:val="0"/>
          <w:marTop w:val="0"/>
          <w:marBottom w:val="0"/>
          <w:divBdr>
            <w:top w:val="none" w:sz="0" w:space="0" w:color="auto"/>
            <w:left w:val="none" w:sz="0" w:space="0" w:color="auto"/>
            <w:bottom w:val="none" w:sz="0" w:space="0" w:color="auto"/>
            <w:right w:val="none" w:sz="0" w:space="0" w:color="auto"/>
          </w:divBdr>
          <w:divsChild>
            <w:div w:id="587614310">
              <w:marLeft w:val="0"/>
              <w:marRight w:val="0"/>
              <w:marTop w:val="0"/>
              <w:marBottom w:val="0"/>
              <w:divBdr>
                <w:top w:val="none" w:sz="0" w:space="0" w:color="auto"/>
                <w:left w:val="none" w:sz="0" w:space="0" w:color="auto"/>
                <w:bottom w:val="none" w:sz="0" w:space="0" w:color="auto"/>
                <w:right w:val="none" w:sz="0" w:space="0" w:color="auto"/>
              </w:divBdr>
              <w:divsChild>
                <w:div w:id="1947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EE382-B107-48FA-A483-03389515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1683</Words>
  <Characters>8446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MINUTES OF THE LUPSET HEALTH CENTRE PATIENT PARTICIPATION GROUP HELD ON TUESDAY 15TH MAY, 2012 AT 13:45</vt:lpstr>
    </vt:vector>
  </TitlesOfParts>
  <Company>NHS</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LUPSET HEALTH CENTRE PATIENT PARTICIPATION GROUP HELD ON TUESDAY 15TH MAY, 2012 AT 13:45</dc:title>
  <dc:creator>Dave Stapleton</dc:creator>
  <cp:lastModifiedBy>david.stapleton</cp:lastModifiedBy>
  <cp:revision>3</cp:revision>
  <cp:lastPrinted>2018-12-18T17:51:00Z</cp:lastPrinted>
  <dcterms:created xsi:type="dcterms:W3CDTF">2019-11-12T15:43:00Z</dcterms:created>
  <dcterms:modified xsi:type="dcterms:W3CDTF">2019-11-12T15:45:00Z</dcterms:modified>
</cp:coreProperties>
</file>