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DA1F" w14:textId="4444E267" w:rsidR="00AE1DB4" w:rsidRPr="00717965" w:rsidRDefault="002D076D" w:rsidP="00AE1DB4">
      <w:pPr>
        <w:rPr>
          <w:b/>
          <w:bCs/>
        </w:rPr>
      </w:pPr>
      <w:r>
        <w:rPr>
          <w:b/>
          <w:bCs/>
        </w:rPr>
        <w:t>Population Health Management Privacy Notice</w:t>
      </w:r>
      <w:bookmarkStart w:id="0" w:name="_GoBack"/>
      <w:bookmarkEnd w:id="0"/>
    </w:p>
    <w:p w14:paraId="0CD2E5D4" w14:textId="77777777" w:rsidR="00717965" w:rsidRDefault="00717965" w:rsidP="00AE1DB4"/>
    <w:p w14:paraId="1E774B92" w14:textId="7C28B6D4" w:rsidR="002329F4" w:rsidRDefault="002329F4" w:rsidP="002329F4">
      <w:pPr>
        <w:pStyle w:val="Heading1"/>
      </w:pPr>
      <w:r>
        <w:t>What is Population Health Management?</w:t>
      </w:r>
    </w:p>
    <w:p w14:paraId="40FADAAD" w14:textId="72A3FBD5" w:rsidR="002329F4" w:rsidRDefault="002329F4" w:rsidP="00AE1DB4"/>
    <w:p w14:paraId="134F2984" w14:textId="77777777"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 xml:space="preserve">This work is aimed at improving the health of an entire population.  </w:t>
      </w:r>
    </w:p>
    <w:p w14:paraId="793C31C5" w14:textId="77777777" w:rsidR="002329F4" w:rsidRPr="004F3310" w:rsidRDefault="002329F4" w:rsidP="004F3310">
      <w:pPr>
        <w:spacing w:line="360" w:lineRule="auto"/>
        <w:rPr>
          <w:rFonts w:ascii="Arial Nova Light" w:hAnsi="Arial Nova Light"/>
          <w:sz w:val="24"/>
          <w:szCs w:val="24"/>
        </w:rPr>
      </w:pPr>
    </w:p>
    <w:p w14:paraId="397B3E56" w14:textId="0D999973"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24DC1B7E" w14:textId="77777777" w:rsidR="002329F4" w:rsidRPr="004F3310" w:rsidRDefault="002329F4" w:rsidP="004F3310">
      <w:pPr>
        <w:spacing w:line="360" w:lineRule="auto"/>
        <w:rPr>
          <w:rFonts w:ascii="Arial Nova Light" w:hAnsi="Arial Nova Light"/>
          <w:sz w:val="24"/>
          <w:szCs w:val="24"/>
        </w:rPr>
      </w:pPr>
    </w:p>
    <w:p w14:paraId="37D1EE28" w14:textId="71D328F6"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The project requires health care organisations to work together with communities and partner agencies. The organisations will share information with each other in order to get a view of health and services for the population in a particular area.</w:t>
      </w:r>
    </w:p>
    <w:p w14:paraId="713FBF8D" w14:textId="77777777" w:rsidR="002329F4" w:rsidRPr="004F3310" w:rsidRDefault="002329F4" w:rsidP="004F3310">
      <w:pPr>
        <w:spacing w:line="360" w:lineRule="auto"/>
        <w:rPr>
          <w:rFonts w:ascii="Arial Nova Light" w:hAnsi="Arial Nova Light"/>
          <w:sz w:val="24"/>
          <w:szCs w:val="24"/>
        </w:rPr>
      </w:pPr>
    </w:p>
    <w:p w14:paraId="352FA00F" w14:textId="25DFFA0B"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 xml:space="preserve">In your area, a population health management programme has been introduced. The programme will combine </w:t>
      </w:r>
      <w:r w:rsidR="00272D69" w:rsidRPr="004F3310">
        <w:rPr>
          <w:rFonts w:ascii="Arial Nova Light" w:hAnsi="Arial Nova Light"/>
          <w:sz w:val="24"/>
          <w:szCs w:val="24"/>
        </w:rPr>
        <w:t>information</w:t>
      </w:r>
      <w:r w:rsidRPr="004F3310">
        <w:rPr>
          <w:rFonts w:ascii="Arial Nova Light" w:hAnsi="Arial Nova Light"/>
          <w:sz w:val="24"/>
          <w:szCs w:val="24"/>
        </w:rPr>
        <w:t xml:space="preserve"> from GP practices, community service providers, hospitals and other health and care providers.</w:t>
      </w:r>
    </w:p>
    <w:p w14:paraId="05718466" w14:textId="6EF0FE04" w:rsidR="002329F4" w:rsidRDefault="002329F4" w:rsidP="002329F4"/>
    <w:p w14:paraId="2E4DCBCD" w14:textId="286740C3" w:rsidR="002329F4" w:rsidRDefault="002329F4" w:rsidP="002329F4">
      <w:pPr>
        <w:pStyle w:val="Heading1"/>
      </w:pPr>
      <w:r>
        <w:t xml:space="preserve">How </w:t>
      </w:r>
      <w:proofErr w:type="gramStart"/>
      <w:r>
        <w:t>Will</w:t>
      </w:r>
      <w:proofErr w:type="gramEnd"/>
      <w:r>
        <w:t xml:space="preserve"> my Personal Data be Used?</w:t>
      </w:r>
    </w:p>
    <w:p w14:paraId="7533E711" w14:textId="77777777" w:rsidR="002329F4" w:rsidRDefault="002329F4" w:rsidP="002329F4"/>
    <w:p w14:paraId="36FB6650" w14:textId="4CD76C8A" w:rsidR="001D2AAD" w:rsidRDefault="001D2AAD" w:rsidP="004F3310">
      <w:pPr>
        <w:spacing w:line="360" w:lineRule="auto"/>
        <w:rPr>
          <w:rFonts w:ascii="Arial Nova Light" w:hAnsi="Arial Nova Light"/>
          <w:sz w:val="24"/>
          <w:szCs w:val="24"/>
        </w:rPr>
      </w:pPr>
      <w:r>
        <w:rPr>
          <w:rFonts w:ascii="Arial Nova Light" w:hAnsi="Arial Nova Light"/>
          <w:sz w:val="24"/>
          <w:szCs w:val="24"/>
        </w:rPr>
        <w:t>The information will include information about your health care.</w:t>
      </w:r>
    </w:p>
    <w:p w14:paraId="4C2081F9" w14:textId="77777777" w:rsidR="001D2AAD" w:rsidRDefault="001D2AAD" w:rsidP="004F3310">
      <w:pPr>
        <w:spacing w:line="360" w:lineRule="auto"/>
        <w:rPr>
          <w:rFonts w:ascii="Arial Nova Light" w:hAnsi="Arial Nova Light"/>
          <w:sz w:val="24"/>
          <w:szCs w:val="24"/>
        </w:rPr>
      </w:pPr>
    </w:p>
    <w:p w14:paraId="14FC6E4A" w14:textId="30446D43"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 xml:space="preserve">The </w:t>
      </w:r>
      <w:r w:rsidR="00272D69" w:rsidRPr="004F3310">
        <w:rPr>
          <w:rFonts w:ascii="Arial Nova Light" w:hAnsi="Arial Nova Light"/>
          <w:sz w:val="24"/>
          <w:szCs w:val="24"/>
        </w:rPr>
        <w:t>information</w:t>
      </w:r>
      <w:r w:rsidRPr="004F3310">
        <w:rPr>
          <w:rFonts w:ascii="Arial Nova Light" w:hAnsi="Arial Nova Light"/>
          <w:sz w:val="24"/>
          <w:szCs w:val="24"/>
        </w:rPr>
        <w:t xml:space="preserve"> will be combined and anything that can identify you (like your name or NHS Number) will be removed and replaced with a code.</w:t>
      </w:r>
    </w:p>
    <w:p w14:paraId="6634434C" w14:textId="77777777" w:rsidR="002329F4" w:rsidRPr="004F3310" w:rsidRDefault="002329F4" w:rsidP="004F3310">
      <w:pPr>
        <w:spacing w:line="360" w:lineRule="auto"/>
        <w:rPr>
          <w:rFonts w:ascii="Arial Nova Light" w:hAnsi="Arial Nova Light"/>
          <w:sz w:val="24"/>
          <w:szCs w:val="24"/>
        </w:rPr>
      </w:pPr>
    </w:p>
    <w:p w14:paraId="1EE37674" w14:textId="71D8E567" w:rsidR="002329F4" w:rsidRPr="004F3310" w:rsidRDefault="002329F4" w:rsidP="004F3310">
      <w:pPr>
        <w:spacing w:line="360" w:lineRule="auto"/>
        <w:rPr>
          <w:rFonts w:ascii="Arial Nova Light" w:hAnsi="Arial Nova Light"/>
          <w:sz w:val="24"/>
          <w:szCs w:val="24"/>
        </w:rPr>
      </w:pPr>
      <w:r w:rsidRPr="004F3310">
        <w:rPr>
          <w:rFonts w:ascii="Arial Nova Light" w:hAnsi="Arial Nova Light"/>
          <w:sz w:val="24"/>
          <w:szCs w:val="24"/>
        </w:rPr>
        <w:t>This means that the people working with the data will only see the code and cannot see which patient the information relates to.</w:t>
      </w:r>
    </w:p>
    <w:p w14:paraId="28E58426" w14:textId="080B76A8" w:rsidR="00272D69" w:rsidRPr="004F3310" w:rsidRDefault="00272D69" w:rsidP="004F3310">
      <w:pPr>
        <w:spacing w:line="360" w:lineRule="auto"/>
        <w:rPr>
          <w:rFonts w:ascii="Arial Nova Light" w:hAnsi="Arial Nova Light"/>
          <w:sz w:val="24"/>
          <w:szCs w:val="24"/>
        </w:rPr>
      </w:pPr>
    </w:p>
    <w:p w14:paraId="3AD3BE22" w14:textId="73B936E4" w:rsidR="00272D69" w:rsidRPr="004F3310" w:rsidRDefault="00272D69" w:rsidP="004F3310">
      <w:pPr>
        <w:spacing w:line="360" w:lineRule="auto"/>
        <w:rPr>
          <w:rFonts w:ascii="Arial Nova Light" w:hAnsi="Arial Nova Light"/>
          <w:sz w:val="24"/>
          <w:szCs w:val="24"/>
        </w:rPr>
      </w:pPr>
      <w:r w:rsidRPr="004F3310">
        <w:rPr>
          <w:rFonts w:ascii="Arial Nova Light" w:hAnsi="Arial Nova Light"/>
          <w:sz w:val="24"/>
          <w:szCs w:val="24"/>
        </w:rPr>
        <w:t xml:space="preserve">If we see that an individual might benefit from some additional care or support, we will send </w:t>
      </w:r>
      <w:r w:rsidR="00AF1899">
        <w:rPr>
          <w:rFonts w:ascii="Arial Nova Light" w:hAnsi="Arial Nova Light"/>
          <w:sz w:val="24"/>
          <w:szCs w:val="24"/>
        </w:rPr>
        <w:t>the information back to your GP</w:t>
      </w:r>
      <w:r w:rsidR="00AF1899" w:rsidRPr="004F3310">
        <w:rPr>
          <w:rFonts w:ascii="Arial Nova Light" w:hAnsi="Arial Nova Light"/>
          <w:sz w:val="24"/>
          <w:szCs w:val="24"/>
        </w:rPr>
        <w:t xml:space="preserve"> or</w:t>
      </w:r>
      <w:r w:rsidRPr="004F3310">
        <w:rPr>
          <w:rFonts w:ascii="Arial Nova Light" w:hAnsi="Arial Nova Light"/>
          <w:sz w:val="24"/>
          <w:szCs w:val="24"/>
        </w:rPr>
        <w:t xml:space="preserve"> hospital provider and they will use the code to identify you and offer you services.</w:t>
      </w:r>
    </w:p>
    <w:p w14:paraId="38F2BED5" w14:textId="538FBAE2" w:rsidR="00272D69" w:rsidRDefault="00272D69" w:rsidP="002329F4"/>
    <w:p w14:paraId="4C015135" w14:textId="5EF735FB" w:rsidR="00272D69" w:rsidRPr="004F3310" w:rsidRDefault="00272D69" w:rsidP="004F3310">
      <w:pPr>
        <w:spacing w:line="360" w:lineRule="auto"/>
        <w:rPr>
          <w:rFonts w:ascii="Arial Nova Light" w:hAnsi="Arial Nova Light"/>
          <w:sz w:val="24"/>
          <w:szCs w:val="24"/>
        </w:rPr>
      </w:pPr>
      <w:r w:rsidRPr="004F3310">
        <w:rPr>
          <w:rFonts w:ascii="Arial Nova Light" w:hAnsi="Arial Nova Light"/>
          <w:sz w:val="24"/>
          <w:szCs w:val="24"/>
        </w:rPr>
        <w:t>The information will be used for a number of healthcare related activities such as;</w:t>
      </w:r>
    </w:p>
    <w:p w14:paraId="47C3A4E8" w14:textId="379A37AA" w:rsidR="00272D69" w:rsidRPr="004F3310" w:rsidRDefault="00272D69" w:rsidP="004F3310">
      <w:pPr>
        <w:spacing w:line="360" w:lineRule="auto"/>
        <w:rPr>
          <w:rFonts w:ascii="Arial Nova Light" w:hAnsi="Arial Nova Light"/>
          <w:sz w:val="24"/>
          <w:szCs w:val="24"/>
        </w:rPr>
      </w:pPr>
    </w:p>
    <w:p w14:paraId="35626620" w14:textId="360B39B9"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lastRenderedPageBreak/>
        <w:t>improving the quality and standards of care provided</w:t>
      </w:r>
    </w:p>
    <w:p w14:paraId="1AF49D37" w14:textId="11F2AA7D"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 xml:space="preserve">research into the development of new treatments </w:t>
      </w:r>
    </w:p>
    <w:p w14:paraId="4FC37C88" w14:textId="5CFB81A9" w:rsidR="004F3310"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preventing illness and diseases</w:t>
      </w:r>
    </w:p>
    <w:p w14:paraId="718C76C7" w14:textId="7691BB18"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monitoring safety</w:t>
      </w:r>
    </w:p>
    <w:p w14:paraId="34B5A8B4" w14:textId="3BA59B80" w:rsidR="00272D69" w:rsidRPr="004F3310" w:rsidRDefault="00272D69" w:rsidP="004F3310">
      <w:pPr>
        <w:pStyle w:val="ListParagraph"/>
        <w:numPr>
          <w:ilvl w:val="0"/>
          <w:numId w:val="3"/>
        </w:numPr>
        <w:spacing w:line="360" w:lineRule="auto"/>
        <w:rPr>
          <w:rFonts w:ascii="Arial Nova Light" w:hAnsi="Arial Nova Light"/>
          <w:sz w:val="24"/>
          <w:szCs w:val="24"/>
        </w:rPr>
      </w:pPr>
      <w:r w:rsidRPr="004F3310">
        <w:rPr>
          <w:rFonts w:ascii="Arial Nova Light" w:hAnsi="Arial Nova Light"/>
          <w:sz w:val="24"/>
          <w:szCs w:val="24"/>
        </w:rPr>
        <w:t>planning services</w:t>
      </w:r>
    </w:p>
    <w:p w14:paraId="3256575D" w14:textId="77777777" w:rsidR="00272D69" w:rsidRDefault="00272D69" w:rsidP="002329F4"/>
    <w:p w14:paraId="0B22BF20" w14:textId="03555174" w:rsidR="00272D69" w:rsidRDefault="00272D69" w:rsidP="00272D69">
      <w:pPr>
        <w:pStyle w:val="Heading1"/>
      </w:pPr>
      <w:r>
        <w:t>Who Will My Personal Data Be Shared With?</w:t>
      </w:r>
    </w:p>
    <w:p w14:paraId="023729D5" w14:textId="59423639" w:rsidR="002329F4" w:rsidRDefault="002329F4" w:rsidP="002329F4"/>
    <w:p w14:paraId="45B3AE7A" w14:textId="21A9CD2A" w:rsidR="00272D69" w:rsidRPr="004F3310" w:rsidRDefault="00AF1899" w:rsidP="004F3310">
      <w:pPr>
        <w:spacing w:line="360" w:lineRule="auto"/>
        <w:rPr>
          <w:rFonts w:ascii="Arial Nova Light" w:hAnsi="Arial Nova Light"/>
          <w:sz w:val="24"/>
          <w:szCs w:val="24"/>
        </w:rPr>
      </w:pPr>
      <w:r>
        <w:rPr>
          <w:rFonts w:ascii="Arial Nova Light" w:hAnsi="Arial Nova Light"/>
          <w:sz w:val="24"/>
          <w:szCs w:val="24"/>
        </w:rPr>
        <w:t xml:space="preserve">Your GP </w:t>
      </w:r>
      <w:r w:rsidRPr="004F3310">
        <w:rPr>
          <w:rFonts w:ascii="Arial Nova Light" w:hAnsi="Arial Nova Light"/>
          <w:sz w:val="24"/>
          <w:szCs w:val="24"/>
        </w:rPr>
        <w:t>and</w:t>
      </w:r>
      <w:r>
        <w:rPr>
          <w:rFonts w:ascii="Arial Nova Light" w:hAnsi="Arial Nova Light"/>
          <w:sz w:val="24"/>
          <w:szCs w:val="24"/>
        </w:rPr>
        <w:t xml:space="preserve"> </w:t>
      </w:r>
      <w:r w:rsidR="00272D69" w:rsidRPr="004F3310">
        <w:rPr>
          <w:rFonts w:ascii="Arial Nova Light" w:hAnsi="Arial Nova Light"/>
          <w:sz w:val="24"/>
          <w:szCs w:val="24"/>
        </w:rPr>
        <w:t xml:space="preserve">hospital providers will send the information they hold on their systems to the </w:t>
      </w:r>
      <w:r w:rsidR="00FB7C4D">
        <w:rPr>
          <w:rFonts w:ascii="Arial Nova Light" w:hAnsi="Arial Nova Light"/>
          <w:sz w:val="24"/>
          <w:szCs w:val="24"/>
        </w:rPr>
        <w:t>South Central and West</w:t>
      </w:r>
      <w:r w:rsidR="002329F4" w:rsidRPr="004F3310">
        <w:rPr>
          <w:rFonts w:ascii="Arial Nova Light" w:hAnsi="Arial Nova Light"/>
          <w:sz w:val="24"/>
          <w:szCs w:val="24"/>
        </w:rPr>
        <w:t xml:space="preserve"> Commissioning Support Unit, who are part of NHS England</w:t>
      </w:r>
      <w:r w:rsidR="00272D69" w:rsidRPr="004F3310">
        <w:rPr>
          <w:rFonts w:ascii="Arial Nova Light" w:hAnsi="Arial Nova Light"/>
          <w:sz w:val="24"/>
          <w:szCs w:val="24"/>
        </w:rPr>
        <w:t>.</w:t>
      </w:r>
    </w:p>
    <w:p w14:paraId="4AC0CE7E" w14:textId="77777777" w:rsidR="00272D69" w:rsidRDefault="00272D69" w:rsidP="002329F4"/>
    <w:p w14:paraId="35D9F95B" w14:textId="04CD6DD3" w:rsidR="00272D69" w:rsidRPr="004F3310"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They will link all the information together in order to review and make decisions about the whole population or particular patients that might need support.</w:t>
      </w:r>
      <w:r w:rsidR="003861BD">
        <w:rPr>
          <w:rFonts w:ascii="Arial Nova Light" w:hAnsi="Arial Nova Light"/>
          <w:sz w:val="24"/>
          <w:szCs w:val="24"/>
        </w:rPr>
        <w:t xml:space="preserve"> During this process any identifiable data will be</w:t>
      </w:r>
      <w:r w:rsidR="00EF465F">
        <w:rPr>
          <w:rFonts w:ascii="Arial Nova Light" w:hAnsi="Arial Nova Light"/>
          <w:sz w:val="24"/>
          <w:szCs w:val="24"/>
        </w:rPr>
        <w:t xml:space="preserve"> removed </w:t>
      </w:r>
      <w:proofErr w:type="spellStart"/>
      <w:r w:rsidR="00EF465F">
        <w:rPr>
          <w:rFonts w:ascii="Arial Nova Light" w:hAnsi="Arial Nova Light"/>
          <w:sz w:val="24"/>
          <w:szCs w:val="24"/>
        </w:rPr>
        <w:t>berore</w:t>
      </w:r>
      <w:proofErr w:type="spellEnd"/>
      <w:r w:rsidR="00EF465F">
        <w:rPr>
          <w:rFonts w:ascii="Arial Nova Light" w:hAnsi="Arial Nova Light"/>
          <w:sz w:val="24"/>
          <w:szCs w:val="24"/>
        </w:rPr>
        <w:t xml:space="preserve"> it is shared with </w:t>
      </w:r>
      <w:proofErr w:type="spellStart"/>
      <w:r w:rsidR="00EF465F">
        <w:rPr>
          <w:rFonts w:ascii="Arial Nova Light" w:hAnsi="Arial Nova Light"/>
          <w:sz w:val="24"/>
          <w:szCs w:val="24"/>
        </w:rPr>
        <w:t>Optum</w:t>
      </w:r>
      <w:proofErr w:type="spellEnd"/>
      <w:r w:rsidR="00EF465F">
        <w:rPr>
          <w:rFonts w:ascii="Arial Nova Light" w:hAnsi="Arial Nova Light"/>
          <w:sz w:val="24"/>
          <w:szCs w:val="24"/>
        </w:rPr>
        <w:t xml:space="preserve"> Healthcare.</w:t>
      </w:r>
    </w:p>
    <w:p w14:paraId="50298203" w14:textId="77777777" w:rsidR="00EF465F" w:rsidRDefault="00EF465F" w:rsidP="004F3310">
      <w:pPr>
        <w:spacing w:line="360" w:lineRule="auto"/>
        <w:contextualSpacing/>
        <w:rPr>
          <w:rFonts w:ascii="Arial Nova Light" w:hAnsi="Arial Nova Light"/>
          <w:sz w:val="24"/>
          <w:szCs w:val="24"/>
        </w:rPr>
      </w:pPr>
    </w:p>
    <w:p w14:paraId="194C8B93" w14:textId="57FAEB80" w:rsidR="002329F4" w:rsidRPr="004F3310"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 xml:space="preserve">Both the Commissioning Support Unit and </w:t>
      </w:r>
      <w:proofErr w:type="spellStart"/>
      <w:r w:rsidRPr="004F3310">
        <w:rPr>
          <w:rFonts w:ascii="Arial Nova Light" w:hAnsi="Arial Nova Light"/>
          <w:sz w:val="24"/>
          <w:szCs w:val="24"/>
        </w:rPr>
        <w:t>Optum</w:t>
      </w:r>
      <w:proofErr w:type="spellEnd"/>
      <w:r w:rsidRPr="004F3310">
        <w:rPr>
          <w:rFonts w:ascii="Arial Nova Light" w:hAnsi="Arial Nova Light"/>
          <w:sz w:val="24"/>
          <w:szCs w:val="24"/>
        </w:rPr>
        <w:t xml:space="preserve"> are required to protect your information and maintain confidentiality i</w:t>
      </w:r>
      <w:r w:rsidR="00AF1899">
        <w:rPr>
          <w:rFonts w:ascii="Arial Nova Light" w:hAnsi="Arial Nova Light"/>
          <w:sz w:val="24"/>
          <w:szCs w:val="24"/>
        </w:rPr>
        <w:t>n the same way that your doctor</w:t>
      </w:r>
      <w:r w:rsidRPr="004F3310">
        <w:rPr>
          <w:rFonts w:ascii="Arial Nova Light" w:hAnsi="Arial Nova Light"/>
          <w:sz w:val="24"/>
          <w:szCs w:val="24"/>
        </w:rPr>
        <w:t xml:space="preserve"> </w:t>
      </w:r>
      <w:r w:rsidR="00AF1899" w:rsidRPr="004F3310">
        <w:rPr>
          <w:rFonts w:ascii="Arial Nova Light" w:hAnsi="Arial Nova Light"/>
          <w:sz w:val="24"/>
          <w:szCs w:val="24"/>
        </w:rPr>
        <w:t xml:space="preserve">or </w:t>
      </w:r>
      <w:r w:rsidRPr="004F3310">
        <w:rPr>
          <w:rFonts w:ascii="Arial Nova Light" w:hAnsi="Arial Nova Light"/>
          <w:sz w:val="24"/>
          <w:szCs w:val="24"/>
        </w:rPr>
        <w:t>hospital provider is.</w:t>
      </w:r>
    </w:p>
    <w:p w14:paraId="28934CEA" w14:textId="77777777" w:rsidR="002329F4" w:rsidRDefault="002329F4" w:rsidP="002329F4"/>
    <w:p w14:paraId="7E75C748" w14:textId="50F62045" w:rsidR="00AE1DB4" w:rsidRDefault="00272D69" w:rsidP="00272D69">
      <w:pPr>
        <w:pStyle w:val="Heading1"/>
      </w:pPr>
      <w:r>
        <w:t>Is Using My Information in This Way Lawful?</w:t>
      </w:r>
    </w:p>
    <w:p w14:paraId="0D40CD3D" w14:textId="0A0E4C4B" w:rsidR="00272D69" w:rsidRDefault="00272D69" w:rsidP="00272D69"/>
    <w:p w14:paraId="61919663" w14:textId="0632FCE9" w:rsidR="00272D69" w:rsidRPr="004F3310"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 xml:space="preserve">Health Care Providers are permitted by data protection law to use information where it is ‘necessary for medical </w:t>
      </w:r>
      <w:r w:rsidR="004F3310" w:rsidRPr="004F3310">
        <w:rPr>
          <w:rFonts w:ascii="Arial Nova Light" w:hAnsi="Arial Nova Light"/>
          <w:sz w:val="24"/>
          <w:szCs w:val="24"/>
        </w:rPr>
        <w:t>purposes’</w:t>
      </w:r>
      <w:r w:rsidRPr="004F3310">
        <w:rPr>
          <w:rFonts w:ascii="Arial Nova Light" w:hAnsi="Arial Nova Light"/>
          <w:sz w:val="24"/>
          <w:szCs w:val="24"/>
        </w:rPr>
        <w:t xml:space="preserve">. This includes </w:t>
      </w:r>
      <w:r w:rsidR="004F3310" w:rsidRPr="004F3310">
        <w:rPr>
          <w:rFonts w:ascii="Arial Nova Light" w:hAnsi="Arial Nova Light"/>
          <w:sz w:val="24"/>
          <w:szCs w:val="24"/>
        </w:rPr>
        <w:t>caring for you</w:t>
      </w:r>
      <w:r w:rsidR="004F3310">
        <w:rPr>
          <w:rFonts w:ascii="Arial Nova Light" w:hAnsi="Arial Nova Light"/>
          <w:sz w:val="24"/>
          <w:szCs w:val="24"/>
        </w:rPr>
        <w:t xml:space="preserve"> </w:t>
      </w:r>
      <w:r w:rsidR="004F3310" w:rsidRPr="004F3310">
        <w:rPr>
          <w:rFonts w:ascii="Arial Nova Light" w:hAnsi="Arial Nova Light"/>
          <w:sz w:val="24"/>
          <w:szCs w:val="24"/>
        </w:rPr>
        <w:t>directly</w:t>
      </w:r>
      <w:r w:rsidRPr="004F3310">
        <w:rPr>
          <w:rFonts w:ascii="Arial Nova Light" w:hAnsi="Arial Nova Light"/>
          <w:sz w:val="24"/>
          <w:szCs w:val="24"/>
        </w:rPr>
        <w:t xml:space="preserve"> as well as management of health services more generally.</w:t>
      </w:r>
    </w:p>
    <w:p w14:paraId="16D3DFF1" w14:textId="5942E389" w:rsidR="00272D69" w:rsidRPr="004F3310" w:rsidRDefault="00272D69" w:rsidP="004F3310">
      <w:pPr>
        <w:spacing w:line="360" w:lineRule="auto"/>
        <w:contextualSpacing/>
        <w:rPr>
          <w:rFonts w:ascii="Arial Nova Light" w:hAnsi="Arial Nova Light"/>
          <w:sz w:val="24"/>
          <w:szCs w:val="24"/>
        </w:rPr>
      </w:pPr>
    </w:p>
    <w:p w14:paraId="761FE771" w14:textId="24891F27" w:rsidR="00272D69" w:rsidRPr="004F3310"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Some of the work that happens at a national level with your information is required by other parts of the law. For more information, speak to our Data Protection Officer.</w:t>
      </w:r>
    </w:p>
    <w:p w14:paraId="358A9CE2" w14:textId="77777777" w:rsidR="00AE1DB4" w:rsidRPr="004F3310" w:rsidRDefault="00AE1DB4" w:rsidP="004F3310">
      <w:pPr>
        <w:spacing w:line="360" w:lineRule="auto"/>
        <w:contextualSpacing/>
        <w:rPr>
          <w:rFonts w:ascii="Arial Nova Light" w:hAnsi="Arial Nova Light"/>
          <w:sz w:val="24"/>
          <w:szCs w:val="24"/>
        </w:rPr>
      </w:pPr>
    </w:p>
    <w:p w14:paraId="54E6EC8F" w14:textId="64D830BE" w:rsidR="008E686C" w:rsidRDefault="00272D69" w:rsidP="004F3310">
      <w:pPr>
        <w:spacing w:line="360" w:lineRule="auto"/>
        <w:contextualSpacing/>
        <w:rPr>
          <w:rFonts w:ascii="Arial Nova Light" w:hAnsi="Arial Nova Light"/>
          <w:sz w:val="24"/>
          <w:szCs w:val="24"/>
        </w:rPr>
      </w:pPr>
      <w:r w:rsidRPr="004F3310">
        <w:rPr>
          <w:rFonts w:ascii="Arial Nova Light" w:hAnsi="Arial Nova Light"/>
          <w:sz w:val="24"/>
          <w:szCs w:val="24"/>
        </w:rPr>
        <w:t xml:space="preserve">Sharing and using your information in this way </w:t>
      </w:r>
      <w:r w:rsidR="00AE1DB4" w:rsidRPr="004F3310">
        <w:rPr>
          <w:rFonts w:ascii="Arial Nova Light" w:hAnsi="Arial Nova Light"/>
          <w:sz w:val="24"/>
          <w:szCs w:val="24"/>
        </w:rPr>
        <w:t>help</w:t>
      </w:r>
      <w:r w:rsidRPr="004F3310">
        <w:rPr>
          <w:rFonts w:ascii="Arial Nova Light" w:hAnsi="Arial Nova Light"/>
          <w:sz w:val="24"/>
          <w:szCs w:val="24"/>
        </w:rPr>
        <w:t>s</w:t>
      </w:r>
      <w:r w:rsidR="00AE1DB4" w:rsidRPr="004F3310">
        <w:rPr>
          <w:rFonts w:ascii="Arial Nova Light" w:hAnsi="Arial Nova Light"/>
          <w:sz w:val="24"/>
          <w:szCs w:val="24"/>
        </w:rPr>
        <w:t xml:space="preserve"> to provide better health and care for you, your family and future generations. Confidential patient information about your health and care is </w:t>
      </w:r>
      <w:r w:rsidR="00AE1DB4" w:rsidRPr="004F3310">
        <w:rPr>
          <w:rFonts w:ascii="Arial Nova Light" w:hAnsi="Arial Nova Light"/>
          <w:b/>
          <w:sz w:val="24"/>
          <w:szCs w:val="24"/>
        </w:rPr>
        <w:t>only used</w:t>
      </w:r>
      <w:r w:rsidR="00AE1DB4" w:rsidRPr="004F3310">
        <w:rPr>
          <w:rFonts w:ascii="Arial Nova Light" w:hAnsi="Arial Nova Light"/>
          <w:sz w:val="24"/>
          <w:szCs w:val="24"/>
        </w:rPr>
        <w:t xml:space="preserve"> like this where allowed by law</w:t>
      </w:r>
      <w:r w:rsidR="00717965" w:rsidRPr="004F3310">
        <w:rPr>
          <w:rFonts w:ascii="Arial Nova Light" w:hAnsi="Arial Nova Light"/>
          <w:sz w:val="24"/>
          <w:szCs w:val="24"/>
        </w:rPr>
        <w:t xml:space="preserve"> and in the majority of cases, </w:t>
      </w:r>
      <w:r w:rsidR="00AE1DB4" w:rsidRPr="004F3310">
        <w:rPr>
          <w:rFonts w:ascii="Arial Nova Light" w:hAnsi="Arial Nova Light"/>
          <w:sz w:val="24"/>
          <w:szCs w:val="24"/>
        </w:rPr>
        <w:t>anonymised data is used so that you cannot be identified</w:t>
      </w:r>
      <w:r w:rsidR="00717965" w:rsidRPr="004F3310">
        <w:rPr>
          <w:rFonts w:ascii="Arial Nova Light" w:hAnsi="Arial Nova Light"/>
          <w:sz w:val="24"/>
          <w:szCs w:val="24"/>
        </w:rPr>
        <w:t>.</w:t>
      </w:r>
    </w:p>
    <w:p w14:paraId="5F309207" w14:textId="1D1084CA" w:rsidR="008E686C" w:rsidRDefault="008E686C" w:rsidP="008E686C">
      <w:pPr>
        <w:pStyle w:val="Heading1"/>
      </w:pPr>
      <w:r>
        <w:lastRenderedPageBreak/>
        <w:t>What will Happen to My Information When the Project is Finished?</w:t>
      </w:r>
    </w:p>
    <w:p w14:paraId="3928996F" w14:textId="77777777" w:rsidR="008E686C" w:rsidRDefault="008E686C" w:rsidP="004F3310">
      <w:pPr>
        <w:spacing w:line="360" w:lineRule="auto"/>
        <w:contextualSpacing/>
        <w:rPr>
          <w:rFonts w:ascii="Arial Nova Light" w:hAnsi="Arial Nova Light"/>
          <w:sz w:val="24"/>
          <w:szCs w:val="24"/>
        </w:rPr>
      </w:pPr>
    </w:p>
    <w:p w14:paraId="5254947A" w14:textId="669B09EA" w:rsidR="008E686C" w:rsidRDefault="008E686C" w:rsidP="004F3310">
      <w:pPr>
        <w:spacing w:line="360" w:lineRule="auto"/>
        <w:contextualSpacing/>
        <w:rPr>
          <w:rFonts w:ascii="Arial Nova Light" w:hAnsi="Arial Nova Light"/>
          <w:sz w:val="24"/>
          <w:szCs w:val="24"/>
        </w:rPr>
      </w:pPr>
      <w:r>
        <w:rPr>
          <w:rFonts w:ascii="Arial Nova Light" w:hAnsi="Arial Nova Light"/>
          <w:sz w:val="24"/>
          <w:szCs w:val="24"/>
        </w:rPr>
        <w:t>Once the 20-week programme has completed the information will be securely destroyed.</w:t>
      </w:r>
    </w:p>
    <w:p w14:paraId="18004EB7" w14:textId="3E3D26F0" w:rsidR="008E686C" w:rsidRPr="004F3310" w:rsidRDefault="008E686C" w:rsidP="008E686C">
      <w:pPr>
        <w:pStyle w:val="Heading1"/>
      </w:pPr>
      <w:r>
        <w:t>Can I Object?</w:t>
      </w:r>
    </w:p>
    <w:p w14:paraId="2BF15E2F" w14:textId="77777777" w:rsidR="00AE1DB4" w:rsidRPr="004F3310" w:rsidRDefault="00AE1DB4" w:rsidP="004F3310">
      <w:pPr>
        <w:spacing w:line="360" w:lineRule="auto"/>
        <w:contextualSpacing/>
        <w:rPr>
          <w:rFonts w:ascii="Arial Nova Light" w:hAnsi="Arial Nova Light"/>
          <w:sz w:val="24"/>
          <w:szCs w:val="24"/>
        </w:rPr>
      </w:pPr>
    </w:p>
    <w:p w14:paraId="681DDFAA" w14:textId="7FECBFD9" w:rsidR="00717965" w:rsidRDefault="004F3310" w:rsidP="004F3310">
      <w:pPr>
        <w:spacing w:line="360" w:lineRule="auto"/>
        <w:contextualSpacing/>
        <w:rPr>
          <w:rFonts w:ascii="Arial Nova Light" w:hAnsi="Arial Nova Light"/>
          <w:sz w:val="24"/>
          <w:szCs w:val="24"/>
        </w:rPr>
      </w:pPr>
      <w:r w:rsidRPr="004F3310">
        <w:rPr>
          <w:rFonts w:ascii="Arial Nova Light" w:hAnsi="Arial Nova Light"/>
          <w:sz w:val="24"/>
          <w:szCs w:val="24"/>
        </w:rPr>
        <w:t>You have a right to object to information being used in this way.</w:t>
      </w:r>
    </w:p>
    <w:p w14:paraId="3888E63D" w14:textId="76F5761E" w:rsidR="00357F3C" w:rsidRDefault="00357F3C" w:rsidP="004F3310">
      <w:pPr>
        <w:spacing w:line="360" w:lineRule="auto"/>
        <w:contextualSpacing/>
        <w:rPr>
          <w:rFonts w:ascii="Arial Nova Light" w:hAnsi="Arial Nova Light"/>
          <w:sz w:val="24"/>
          <w:szCs w:val="24"/>
        </w:rPr>
      </w:pPr>
    </w:p>
    <w:p w14:paraId="41C1536F" w14:textId="71F93B0D" w:rsidR="00357F3C" w:rsidRPr="004F3310" w:rsidRDefault="00357F3C" w:rsidP="004F3310">
      <w:pPr>
        <w:spacing w:line="360" w:lineRule="auto"/>
        <w:contextualSpacing/>
        <w:rPr>
          <w:rFonts w:ascii="Arial Nova Light" w:hAnsi="Arial Nova Light"/>
          <w:sz w:val="24"/>
          <w:szCs w:val="24"/>
        </w:rPr>
      </w:pPr>
      <w:r>
        <w:rPr>
          <w:rFonts w:ascii="Arial Nova Light" w:hAnsi="Arial Nova Light"/>
          <w:sz w:val="24"/>
          <w:szCs w:val="24"/>
        </w:rPr>
        <w:t>You also have a number of other information rights. See our main privacy policy for more information.</w:t>
      </w:r>
    </w:p>
    <w:p w14:paraId="0141DD14" w14:textId="77777777" w:rsidR="004F3310" w:rsidRPr="004F3310" w:rsidRDefault="004F3310" w:rsidP="004F3310">
      <w:pPr>
        <w:spacing w:line="360" w:lineRule="auto"/>
        <w:contextualSpacing/>
        <w:rPr>
          <w:rFonts w:ascii="Arial Nova Light" w:hAnsi="Arial Nova Light"/>
          <w:sz w:val="24"/>
          <w:szCs w:val="24"/>
        </w:rPr>
      </w:pPr>
    </w:p>
    <w:p w14:paraId="5D1A5CF7" w14:textId="77777777" w:rsidR="00717965" w:rsidRDefault="00717965" w:rsidP="004F3310">
      <w:pPr>
        <w:spacing w:line="360" w:lineRule="auto"/>
        <w:contextualSpacing/>
      </w:pPr>
      <w:r w:rsidRPr="004F3310">
        <w:rPr>
          <w:rFonts w:ascii="Arial Nova Light" w:hAnsi="Arial Nova Light"/>
          <w:sz w:val="24"/>
          <w:szCs w:val="24"/>
        </w:rPr>
        <w:t>To find out more or to register your choice to opt out, please visit</w:t>
      </w:r>
      <w:r>
        <w:t xml:space="preserve"> </w:t>
      </w:r>
      <w:hyperlink r:id="rId9" w:history="1">
        <w:r>
          <w:rPr>
            <w:rStyle w:val="Hyperlink"/>
          </w:rPr>
          <w:t>www.nhs.uk/your-nhs-data-matters</w:t>
        </w:r>
      </w:hyperlink>
      <w:r>
        <w:t>.</w:t>
      </w:r>
    </w:p>
    <w:p w14:paraId="208D4F09" w14:textId="77777777" w:rsidR="00717965" w:rsidRDefault="00717965"/>
    <w:sectPr w:rsidR="0071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7FE"/>
    <w:multiLevelType w:val="hybridMultilevel"/>
    <w:tmpl w:val="281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3"/>
    <w:rsid w:val="0012213F"/>
    <w:rsid w:val="00122EAD"/>
    <w:rsid w:val="00144FC9"/>
    <w:rsid w:val="001B2EFD"/>
    <w:rsid w:val="001C18FC"/>
    <w:rsid w:val="001D2AAD"/>
    <w:rsid w:val="002329F4"/>
    <w:rsid w:val="00272D69"/>
    <w:rsid w:val="002D076D"/>
    <w:rsid w:val="003423D3"/>
    <w:rsid w:val="00357F3C"/>
    <w:rsid w:val="003861BD"/>
    <w:rsid w:val="00455598"/>
    <w:rsid w:val="004B1268"/>
    <w:rsid w:val="004F3310"/>
    <w:rsid w:val="005729FD"/>
    <w:rsid w:val="006C3452"/>
    <w:rsid w:val="00717965"/>
    <w:rsid w:val="008E686C"/>
    <w:rsid w:val="008F248E"/>
    <w:rsid w:val="00AA1874"/>
    <w:rsid w:val="00AE18E7"/>
    <w:rsid w:val="00AE1DB4"/>
    <w:rsid w:val="00AF1899"/>
    <w:rsid w:val="00C46BF2"/>
    <w:rsid w:val="00CB525C"/>
    <w:rsid w:val="00EA2BC9"/>
    <w:rsid w:val="00EF465F"/>
    <w:rsid w:val="00F02E2E"/>
    <w:rsid w:val="00F57E8F"/>
    <w:rsid w:val="00F91FB4"/>
    <w:rsid w:val="00FB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semiHidden/>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semiHidden/>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321">
      <w:bodyDiv w:val="1"/>
      <w:marLeft w:val="0"/>
      <w:marRight w:val="0"/>
      <w:marTop w:val="0"/>
      <w:marBottom w:val="0"/>
      <w:divBdr>
        <w:top w:val="none" w:sz="0" w:space="0" w:color="auto"/>
        <w:left w:val="none" w:sz="0" w:space="0" w:color="auto"/>
        <w:bottom w:val="none" w:sz="0" w:space="0" w:color="auto"/>
        <w:right w:val="none" w:sz="0" w:space="0" w:color="auto"/>
      </w:divBdr>
    </w:div>
    <w:div w:id="1138760796">
      <w:bodyDiv w:val="1"/>
      <w:marLeft w:val="0"/>
      <w:marRight w:val="0"/>
      <w:marTop w:val="0"/>
      <w:marBottom w:val="0"/>
      <w:divBdr>
        <w:top w:val="none" w:sz="0" w:space="0" w:color="auto"/>
        <w:left w:val="none" w:sz="0" w:space="0" w:color="auto"/>
        <w:bottom w:val="none" w:sz="0" w:space="0" w:color="auto"/>
        <w:right w:val="none" w:sz="0" w:space="0" w:color="auto"/>
      </w:divBdr>
    </w:div>
    <w:div w:id="1309363003">
      <w:bodyDiv w:val="1"/>
      <w:marLeft w:val="0"/>
      <w:marRight w:val="0"/>
      <w:marTop w:val="0"/>
      <w:marBottom w:val="0"/>
      <w:divBdr>
        <w:top w:val="none" w:sz="0" w:space="0" w:color="auto"/>
        <w:left w:val="none" w:sz="0" w:space="0" w:color="auto"/>
        <w:bottom w:val="none" w:sz="0" w:space="0" w:color="auto"/>
        <w:right w:val="none" w:sz="0" w:space="0" w:color="auto"/>
      </w:divBdr>
    </w:div>
    <w:div w:id="2093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A2A7-11FA-4AB8-825C-C011EB96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4F11A-1729-4519-A881-34BDEF730305}">
  <ds:schemaRefs>
    <ds:schemaRef ds:uri="http://schemas.microsoft.com/sharepoint/v3/contenttype/forms"/>
  </ds:schemaRefs>
</ds:datastoreItem>
</file>

<file path=customXml/itemProps3.xml><?xml version="1.0" encoding="utf-8"?>
<ds:datastoreItem xmlns:ds="http://schemas.openxmlformats.org/officeDocument/2006/customXml" ds:itemID="{A31D2F8F-FCEE-4289-83D0-B9FFE9B48F53}">
  <ds:schemaRefs>
    <ds:schemaRef ds:uri="http://purl.org/dc/terms/"/>
    <ds:schemaRef ds:uri="http://schemas.openxmlformats.org/package/2006/metadata/core-properties"/>
    <ds:schemaRef ds:uri="http://purl.org/dc/dcmitype/"/>
    <ds:schemaRef ds:uri="http://schemas.microsoft.com/office/2006/documentManagement/types"/>
    <ds:schemaRef ds:uri="a11c238e-41a3-44e2-9dcc-7cb7fc62ce2c"/>
    <ds:schemaRef ds:uri="http://purl.org/dc/elements/1.1/"/>
    <ds:schemaRef ds:uri="http://schemas.microsoft.com/office/2006/metadata/properties"/>
    <ds:schemaRef ds:uri="http://schemas.microsoft.com/office/infopath/2007/PartnerControls"/>
    <ds:schemaRef ds:uri="7d82fa51-ae70-4e3d-a9d0-509eb1a44f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McElroy</dc:creator>
  <cp:lastModifiedBy>Upshon Fran (Harbourside Family Practice)</cp:lastModifiedBy>
  <cp:revision>2</cp:revision>
  <dcterms:created xsi:type="dcterms:W3CDTF">2020-08-04T08:50:00Z</dcterms:created>
  <dcterms:modified xsi:type="dcterms:W3CDTF">2020-08-04T08:50:00Z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