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33" w:rsidRDefault="008E1E1D">
      <w:r>
        <w:rPr>
          <w:b/>
          <w:noProof/>
          <w:lang w:eastAsia="en-GB"/>
        </w:rPr>
        <mc:AlternateContent>
          <mc:Choice Requires="wps">
            <w:drawing>
              <wp:anchor distT="0" distB="0" distL="114300" distR="114300" simplePos="0" relativeHeight="251659264" behindDoc="0" locked="0" layoutInCell="1" allowOverlap="1" wp14:anchorId="38934FD6" wp14:editId="066AA315">
                <wp:simplePos x="0" y="0"/>
                <wp:positionH relativeFrom="column">
                  <wp:posOffset>491490</wp:posOffset>
                </wp:positionH>
                <wp:positionV relativeFrom="paragraph">
                  <wp:posOffset>-220980</wp:posOffset>
                </wp:positionV>
                <wp:extent cx="4876800" cy="802640"/>
                <wp:effectExtent l="0" t="0" r="19050" b="16510"/>
                <wp:wrapSquare wrapText="bothSides"/>
                <wp:docPr id="1" name="Text Box 1"/>
                <wp:cNvGraphicFramePr/>
                <a:graphic xmlns:a="http://schemas.openxmlformats.org/drawingml/2006/main">
                  <a:graphicData uri="http://schemas.microsoft.com/office/word/2010/wordprocessingShape">
                    <wps:wsp>
                      <wps:cNvSpPr txBox="1"/>
                      <wps:spPr>
                        <a:xfrm>
                          <a:off x="0" y="0"/>
                          <a:ext cx="4876800" cy="80264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E1E1D" w:rsidRDefault="008E1E1D" w:rsidP="008E1E1D">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w:t>
                            </w:r>
                          </w:p>
                          <w:p w:rsidR="008E1E1D" w:rsidRDefault="008E1E1D" w:rsidP="008E1E1D">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 Weatherhead &amp; Associates</w:t>
                            </w:r>
                          </w:p>
                          <w:p w:rsidR="008E1E1D" w:rsidRPr="00F46CCF" w:rsidRDefault="008E1E1D" w:rsidP="008E1E1D">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E1E1D" w:rsidRPr="00F46CCF" w:rsidRDefault="008E1E1D" w:rsidP="008E1E1D">
                            <w:pPr>
                              <w:pBdr>
                                <w:bottom w:val="single" w:sz="4" w:space="1" w:color="auto"/>
                              </w:pBd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pt;margin-top:-17.4pt;width:384pt;height:6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" filled="f" strokecolor="#974706 [1609]">
                <v:textbox>
                  <w:txbxContent>
                    <w:p w:rsidR="008E1E1D" w:rsidRDefault="008E1E1D" w:rsidP="008E1E1D">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w:t>
                      </w:r>
                    </w:p>
                    <w:p w:rsidR="008E1E1D" w:rsidRDefault="008E1E1D" w:rsidP="008E1E1D">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 Weatherhead &amp; Associates</w:t>
                      </w:r>
                    </w:p>
                    <w:p w:rsidR="008E1E1D" w:rsidRPr="00F46CCF" w:rsidRDefault="008E1E1D" w:rsidP="008E1E1D">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E1E1D" w:rsidRPr="00F46CCF" w:rsidRDefault="008E1E1D" w:rsidP="008E1E1D">
                      <w:pPr>
                        <w:pBdr>
                          <w:bottom w:val="single" w:sz="4" w:space="1" w:color="auto"/>
                        </w:pBd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rsidR="008E1E1D" w:rsidRDefault="008E1E1D"/>
    <w:p w:rsidR="008E1E1D" w:rsidRDefault="008E1E1D"/>
    <w:p w:rsidR="008E1E1D" w:rsidRDefault="008E1E1D"/>
    <w:p w:rsidR="008E1E1D" w:rsidRDefault="008E1E1D"/>
    <w:p w:rsidR="008E1E1D" w:rsidRDefault="008E1E1D"/>
    <w:p w:rsidR="008E1E1D" w:rsidRPr="00625B62" w:rsidRDefault="008E1E1D" w:rsidP="008E1E1D">
      <w:pPr>
        <w:rPr>
          <w:rFonts w:ascii="Arial" w:hAnsi="Arial" w:cs="Arial"/>
          <w:b/>
        </w:rPr>
      </w:pPr>
      <w:r w:rsidRPr="00625B62">
        <w:rPr>
          <w:rFonts w:ascii="Arial" w:hAnsi="Arial" w:cs="Arial"/>
          <w:b/>
        </w:rPr>
        <w:t>Introduction</w:t>
      </w:r>
    </w:p>
    <w:p w:rsidR="008E1E1D" w:rsidRDefault="008E1E1D" w:rsidP="008E1E1D">
      <w:pPr>
        <w:rPr>
          <w:rFonts w:ascii="Arial" w:hAnsi="Arial" w:cs="Arial"/>
          <w:sz w:val="22"/>
          <w:szCs w:val="22"/>
        </w:rPr>
      </w:pPr>
    </w:p>
    <w:p w:rsidR="008E1E1D" w:rsidRPr="00E072FE" w:rsidRDefault="008E1E1D" w:rsidP="008E1E1D">
      <w:pPr>
        <w:textAlignment w:val="baseline"/>
        <w:rPr>
          <w:rFonts w:ascii="Arial" w:eastAsia=".SFNSText-Regular" w:hAnsi="Arial" w:cs="Arial"/>
          <w:color w:val="202A30"/>
          <w:sz w:val="22"/>
          <w:szCs w:val="22"/>
          <w:shd w:val="clear" w:color="auto" w:fill="FFFFFF"/>
          <w:lang w:eastAsia="en-GB"/>
        </w:rPr>
      </w:pPr>
      <w:r w:rsidRPr="00E072FE">
        <w:rPr>
          <w:rFonts w:ascii="Arial" w:hAnsi="Arial" w:cs="Arial"/>
          <w:sz w:val="22"/>
          <w:szCs w:val="22"/>
        </w:rPr>
        <w:t xml:space="preserve">In accordance with the General Data Protection Regulation, patients (data subjects) </w:t>
      </w:r>
      <w:r w:rsidRPr="00E072FE">
        <w:rPr>
          <w:rFonts w:ascii="Arial" w:eastAsia=".SFNSText-Regular" w:hAnsi="Arial" w:cs="Arial"/>
          <w:color w:val="202A30"/>
          <w:sz w:val="22"/>
          <w:szCs w:val="22"/>
          <w:shd w:val="clear" w:color="auto" w:fill="FFFFFF"/>
          <w:lang w:eastAsia="en-GB"/>
        </w:rPr>
        <w:t xml:space="preserve">have the right to access their data and any supplementary information held by </w:t>
      </w:r>
      <w:r>
        <w:rPr>
          <w:rFonts w:ascii="Arial" w:eastAsia=".SFNSText-Regular" w:hAnsi="Arial" w:cs="Arial"/>
          <w:color w:val="202A30"/>
          <w:sz w:val="22"/>
          <w:szCs w:val="22"/>
          <w:shd w:val="clear" w:color="auto" w:fill="FFFFFF"/>
          <w:lang w:eastAsia="en-GB"/>
        </w:rPr>
        <w:t>Dr Weatherhead &amp; Associates</w:t>
      </w:r>
      <w:r w:rsidRPr="00E072FE">
        <w:rPr>
          <w:rFonts w:ascii="Arial" w:eastAsia=".SFNSText-Regular" w:hAnsi="Arial" w:cs="Arial"/>
          <w:color w:val="202A30"/>
          <w:sz w:val="22"/>
          <w:szCs w:val="22"/>
          <w:shd w:val="clear" w:color="auto" w:fill="FFFFFF"/>
          <w:lang w:eastAsia="en-GB"/>
        </w:rPr>
        <w:t>; this is commonly known as a data subject access request (DSAR). Data subjects have a right to receive:</w:t>
      </w:r>
    </w:p>
    <w:p w:rsidR="008E1E1D" w:rsidRPr="00E072FE" w:rsidRDefault="008E1E1D" w:rsidP="008E1E1D">
      <w:pPr>
        <w:textAlignment w:val="baseline"/>
        <w:rPr>
          <w:rFonts w:ascii="Arial" w:eastAsia=".SFNSText-Regular" w:hAnsi="Arial" w:cs="Arial"/>
          <w:color w:val="202A30"/>
          <w:sz w:val="22"/>
          <w:szCs w:val="22"/>
          <w:shd w:val="clear" w:color="auto" w:fill="FFFFFF"/>
          <w:lang w:eastAsia="en-GB"/>
        </w:rPr>
      </w:pPr>
    </w:p>
    <w:p w:rsidR="008E1E1D" w:rsidRPr="00E072FE" w:rsidRDefault="008E1E1D" w:rsidP="008E1E1D">
      <w:pPr>
        <w:pStyle w:val="ListParagraph"/>
        <w:numPr>
          <w:ilvl w:val="0"/>
          <w:numId w:val="1"/>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Confirmation that their data is being processed</w:t>
      </w:r>
    </w:p>
    <w:p w:rsidR="008E1E1D" w:rsidRPr="00E072FE" w:rsidRDefault="008E1E1D" w:rsidP="008E1E1D">
      <w:pPr>
        <w:pStyle w:val="ListParagraph"/>
        <w:numPr>
          <w:ilvl w:val="0"/>
          <w:numId w:val="1"/>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their personal data</w:t>
      </w:r>
    </w:p>
    <w:p w:rsidR="008E1E1D" w:rsidRPr="00E072FE" w:rsidRDefault="008E1E1D" w:rsidP="008E1E1D">
      <w:pPr>
        <w:pStyle w:val="ListParagraph"/>
        <w:numPr>
          <w:ilvl w:val="0"/>
          <w:numId w:val="1"/>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any other supplementary information held about them</w:t>
      </w:r>
    </w:p>
    <w:p w:rsidR="008E1E1D" w:rsidRDefault="008E1E1D" w:rsidP="008E1E1D">
      <w:pPr>
        <w:textAlignment w:val="baseline"/>
        <w:rPr>
          <w:rFonts w:ascii="Arial" w:hAnsi="Arial" w:cs="Arial"/>
          <w:b/>
          <w:sz w:val="22"/>
          <w:szCs w:val="22"/>
        </w:rPr>
      </w:pPr>
    </w:p>
    <w:p w:rsidR="008E1E1D" w:rsidRDefault="008E1E1D" w:rsidP="008E1E1D">
      <w:pPr>
        <w:textAlignment w:val="baseline"/>
        <w:rPr>
          <w:rFonts w:ascii="Arial" w:hAnsi="Arial" w:cs="Arial"/>
          <w:b/>
          <w:sz w:val="22"/>
          <w:szCs w:val="22"/>
        </w:rPr>
      </w:pPr>
      <w:r w:rsidRPr="00625B62">
        <w:rPr>
          <w:rFonts w:ascii="Arial" w:hAnsi="Arial" w:cs="Arial"/>
          <w:b/>
          <w:sz w:val="22"/>
          <w:szCs w:val="22"/>
        </w:rPr>
        <w:t>Options for access</w:t>
      </w:r>
    </w:p>
    <w:p w:rsidR="008E1E1D" w:rsidRPr="00794BB6" w:rsidRDefault="008E1E1D" w:rsidP="008E1E1D">
      <w:pPr>
        <w:rPr>
          <w:rFonts w:ascii="Arial" w:hAnsi="Arial" w:cs="Arial"/>
          <w:sz w:val="22"/>
          <w:szCs w:val="22"/>
        </w:rPr>
      </w:pPr>
      <w:r>
        <w:rPr>
          <w:rFonts w:ascii="Arial" w:hAnsi="Arial" w:cs="Arial"/>
          <w:sz w:val="22"/>
          <w:szCs w:val="22"/>
        </w:rPr>
        <w:t>As of April 2016, practices have been obliged to allow</w:t>
      </w:r>
      <w:r w:rsidRPr="00794BB6">
        <w:rPr>
          <w:rFonts w:ascii="Arial" w:hAnsi="Arial" w:cs="Arial"/>
          <w:sz w:val="22"/>
          <w:szCs w:val="22"/>
        </w:rPr>
        <w:t xml:space="preserve"> </w:t>
      </w:r>
      <w:proofErr w:type="gramStart"/>
      <w:r w:rsidRPr="00794BB6">
        <w:rPr>
          <w:rFonts w:ascii="Arial" w:hAnsi="Arial" w:cs="Arial"/>
          <w:sz w:val="22"/>
          <w:szCs w:val="22"/>
        </w:rPr>
        <w:t>patients</w:t>
      </w:r>
      <w:proofErr w:type="gramEnd"/>
      <w:r w:rsidRPr="00794BB6">
        <w:rPr>
          <w:rFonts w:ascii="Arial" w:hAnsi="Arial" w:cs="Arial"/>
          <w:sz w:val="22"/>
          <w:szCs w:val="22"/>
        </w:rPr>
        <w:t xml:space="preserve"> access </w:t>
      </w:r>
      <w:r>
        <w:rPr>
          <w:rFonts w:ascii="Arial" w:hAnsi="Arial" w:cs="Arial"/>
          <w:sz w:val="22"/>
          <w:szCs w:val="22"/>
        </w:rPr>
        <w:t xml:space="preserve">to their health record online. </w:t>
      </w:r>
      <w:r w:rsidRPr="00794BB6">
        <w:rPr>
          <w:rFonts w:ascii="Arial" w:hAnsi="Arial" w:cs="Arial"/>
          <w:sz w:val="22"/>
          <w:szCs w:val="22"/>
        </w:rPr>
        <w:t xml:space="preserve">This service will enable the patient to view coded information </w:t>
      </w:r>
      <w:r>
        <w:rPr>
          <w:rFonts w:ascii="Arial" w:hAnsi="Arial" w:cs="Arial"/>
          <w:sz w:val="22"/>
          <w:szCs w:val="22"/>
        </w:rPr>
        <w:t xml:space="preserve">held in their health </w:t>
      </w:r>
      <w:bookmarkStart w:id="0" w:name="_GoBack"/>
      <w:bookmarkEnd w:id="0"/>
      <w:r>
        <w:rPr>
          <w:rFonts w:ascii="Arial" w:hAnsi="Arial" w:cs="Arial"/>
          <w:sz w:val="22"/>
          <w:szCs w:val="22"/>
        </w:rPr>
        <w:t xml:space="preserve">record. </w:t>
      </w:r>
      <w:r w:rsidRPr="00794BB6">
        <w:rPr>
          <w:rFonts w:ascii="Arial" w:hAnsi="Arial" w:cs="Arial"/>
          <w:sz w:val="22"/>
          <w:szCs w:val="22"/>
        </w:rPr>
        <w:t>Prior to accessing this information, you will have to visit the practice and unde</w:t>
      </w:r>
      <w:r>
        <w:rPr>
          <w:rFonts w:ascii="Arial" w:hAnsi="Arial" w:cs="Arial"/>
          <w:sz w:val="22"/>
          <w:szCs w:val="22"/>
        </w:rPr>
        <w:t>rtake an identity check before</w:t>
      </w:r>
      <w:r w:rsidRPr="00794BB6">
        <w:rPr>
          <w:rFonts w:ascii="Arial" w:hAnsi="Arial" w:cs="Arial"/>
          <w:sz w:val="22"/>
          <w:szCs w:val="22"/>
        </w:rPr>
        <w:t xml:space="preserve"> being granted access to your records.</w:t>
      </w:r>
    </w:p>
    <w:p w:rsidR="008E1E1D" w:rsidRPr="00794BB6" w:rsidRDefault="008E1E1D" w:rsidP="008E1E1D">
      <w:pPr>
        <w:rPr>
          <w:rFonts w:ascii="Arial" w:hAnsi="Arial" w:cs="Arial"/>
          <w:sz w:val="22"/>
          <w:szCs w:val="22"/>
        </w:rPr>
      </w:pPr>
    </w:p>
    <w:p w:rsidR="008E1E1D" w:rsidRPr="00AC7C66" w:rsidRDefault="008E1E1D" w:rsidP="008E1E1D">
      <w:pPr>
        <w:rPr>
          <w:rFonts w:ascii="Arial" w:hAnsi="Arial" w:cs="Arial"/>
          <w:sz w:val="22"/>
          <w:szCs w:val="22"/>
        </w:rPr>
      </w:pPr>
      <w:r w:rsidRPr="00AC7C66">
        <w:rPr>
          <w:rFonts w:ascii="Arial" w:hAnsi="Arial" w:cs="Arial"/>
          <w:sz w:val="22"/>
          <w:szCs w:val="22"/>
        </w:rPr>
        <w:t>In addition, you can make a request to be provided with copies of your health record. To do so</w:t>
      </w:r>
      <w:r w:rsidRPr="008F3417">
        <w:rPr>
          <w:rFonts w:ascii="Arial" w:hAnsi="Arial" w:cs="Arial"/>
          <w:sz w:val="22"/>
          <w:szCs w:val="22"/>
        </w:rPr>
        <w:t xml:space="preserve">, </w:t>
      </w:r>
      <w:r>
        <w:rPr>
          <w:rFonts w:ascii="Arial" w:hAnsi="Arial" w:cs="Arial"/>
          <w:sz w:val="22"/>
          <w:szCs w:val="22"/>
        </w:rPr>
        <w:t xml:space="preserve">you must submit a Data </w:t>
      </w:r>
      <w:r w:rsidRPr="008F3417">
        <w:rPr>
          <w:rFonts w:ascii="Arial" w:hAnsi="Arial" w:cs="Arial"/>
          <w:sz w:val="22"/>
          <w:szCs w:val="22"/>
        </w:rPr>
        <w:t>Subject Access Request (DSAR) form; this can be submitted electronically and the DSAR form is available on the practice website.</w:t>
      </w:r>
      <w:r>
        <w:rPr>
          <w:rFonts w:ascii="Arial" w:hAnsi="Arial" w:cs="Arial"/>
          <w:sz w:val="22"/>
          <w:szCs w:val="22"/>
        </w:rPr>
        <w:t xml:space="preserve"> Alternatively, </w:t>
      </w:r>
      <w:r w:rsidRPr="008F3417">
        <w:rPr>
          <w:rFonts w:ascii="Arial" w:hAnsi="Arial" w:cs="Arial"/>
          <w:sz w:val="22"/>
          <w:szCs w:val="22"/>
        </w:rPr>
        <w:t>a paper copy of the DSAR is available from reception. You will need to submit the form online or return the completed paper copy of the DSAR to the practice. Patients do not have to pay a fee for copies of their records.</w:t>
      </w:r>
    </w:p>
    <w:p w:rsidR="008E1E1D" w:rsidRPr="00794BB6" w:rsidRDefault="008E1E1D" w:rsidP="008E1E1D">
      <w:pPr>
        <w:rPr>
          <w:rFonts w:ascii="Arial" w:hAnsi="Arial" w:cs="Arial"/>
          <w:sz w:val="22"/>
          <w:szCs w:val="22"/>
        </w:rPr>
      </w:pPr>
    </w:p>
    <w:p w:rsidR="008E1E1D" w:rsidRPr="005403C6" w:rsidRDefault="008E1E1D" w:rsidP="008E1E1D">
      <w:pPr>
        <w:rPr>
          <w:rFonts w:ascii="Arial" w:hAnsi="Arial" w:cs="Arial"/>
          <w:b/>
        </w:rPr>
      </w:pPr>
      <w:r w:rsidRPr="005403C6">
        <w:rPr>
          <w:rFonts w:ascii="Arial" w:hAnsi="Arial" w:cs="Arial"/>
          <w:b/>
        </w:rPr>
        <w:t>Time frame</w:t>
      </w:r>
    </w:p>
    <w:p w:rsidR="008E1E1D" w:rsidRPr="00794BB6" w:rsidRDefault="008E1E1D" w:rsidP="008E1E1D">
      <w:pPr>
        <w:rPr>
          <w:rFonts w:ascii="Arial" w:hAnsi="Arial" w:cs="Arial"/>
          <w:sz w:val="22"/>
          <w:szCs w:val="22"/>
        </w:rPr>
      </w:pPr>
      <w:r w:rsidRPr="005403C6">
        <w:rPr>
          <w:rFonts w:ascii="Arial" w:hAnsi="Arial" w:cs="Arial"/>
          <w:sz w:val="22"/>
          <w:szCs w:val="22"/>
        </w:rPr>
        <w:t xml:space="preserve">Once the </w:t>
      </w:r>
      <w:r>
        <w:rPr>
          <w:rFonts w:ascii="Arial" w:hAnsi="Arial" w:cs="Arial"/>
          <w:sz w:val="22"/>
          <w:szCs w:val="22"/>
        </w:rPr>
        <w:t>D</w:t>
      </w:r>
      <w:r w:rsidRPr="005403C6">
        <w:rPr>
          <w:rFonts w:ascii="Arial" w:hAnsi="Arial" w:cs="Arial"/>
          <w:sz w:val="22"/>
          <w:szCs w:val="22"/>
        </w:rPr>
        <w:t xml:space="preserve">SAR </w:t>
      </w:r>
      <w:r>
        <w:rPr>
          <w:rFonts w:ascii="Arial" w:hAnsi="Arial" w:cs="Arial"/>
          <w:sz w:val="22"/>
          <w:szCs w:val="22"/>
        </w:rPr>
        <w:t xml:space="preserve">form </w:t>
      </w:r>
      <w:r w:rsidRPr="005403C6">
        <w:rPr>
          <w:rFonts w:ascii="Arial" w:hAnsi="Arial" w:cs="Arial"/>
          <w:sz w:val="22"/>
          <w:szCs w:val="22"/>
        </w:rPr>
        <w:t xml:space="preserve">is submitted, </w:t>
      </w:r>
      <w:r>
        <w:rPr>
          <w:rFonts w:ascii="Arial" w:eastAsia=".SFNSText-Regular" w:hAnsi="Arial" w:cs="Arial"/>
          <w:color w:val="202A30"/>
          <w:sz w:val="22"/>
          <w:szCs w:val="22"/>
          <w:lang w:eastAsia="en-GB"/>
        </w:rPr>
        <w:t>Dr Weatherhead &amp; Associates</w:t>
      </w:r>
      <w:r w:rsidRPr="005403C6">
        <w:rPr>
          <w:rFonts w:ascii="Arial" w:eastAsia=".SFNSText-Regular" w:hAnsi="Arial" w:cs="Arial"/>
          <w:color w:val="202A30"/>
          <w:sz w:val="22"/>
          <w:szCs w:val="22"/>
          <w:lang w:eastAsia="en-GB"/>
        </w:rPr>
        <w:t xml:space="preserve"> will aim t</w:t>
      </w:r>
      <w:r>
        <w:rPr>
          <w:rFonts w:ascii="Arial" w:eastAsia=".SFNSText-Regular" w:hAnsi="Arial" w:cs="Arial"/>
          <w:color w:val="202A30"/>
          <w:sz w:val="22"/>
          <w:szCs w:val="22"/>
          <w:lang w:eastAsia="en-GB"/>
        </w:rPr>
        <w:t xml:space="preserve">o process the request within </w:t>
      </w:r>
      <w:r>
        <w:rPr>
          <w:rFonts w:ascii="Arial" w:eastAsia=".SFNSText-Regular" w:hAnsi="Arial" w:cs="Arial"/>
          <w:color w:val="202A30"/>
          <w:sz w:val="22"/>
          <w:szCs w:val="22"/>
          <w:lang w:eastAsia="en-GB"/>
        </w:rPr>
        <w:t>21 days;</w:t>
      </w:r>
      <w:r w:rsidRPr="005403C6">
        <w:rPr>
          <w:rFonts w:ascii="Arial" w:eastAsia=".SFNSText-Regular" w:hAnsi="Arial" w:cs="Arial"/>
          <w:color w:val="202A30"/>
          <w:sz w:val="22"/>
          <w:szCs w:val="22"/>
          <w:lang w:eastAsia="en-GB"/>
        </w:rPr>
        <w:t xml:space="preserve"> however, th</w:t>
      </w:r>
      <w:r>
        <w:rPr>
          <w:rFonts w:ascii="Arial" w:eastAsia=".SFNSText-Regular" w:hAnsi="Arial" w:cs="Arial"/>
          <w:color w:val="202A30"/>
          <w:sz w:val="22"/>
          <w:szCs w:val="22"/>
          <w:lang w:eastAsia="en-GB"/>
        </w:rPr>
        <w:t xml:space="preserve">is may not always be possible. </w:t>
      </w:r>
      <w:r w:rsidRPr="005403C6">
        <w:rPr>
          <w:rFonts w:ascii="Arial" w:eastAsia=".SFNSText-Regular" w:hAnsi="Arial" w:cs="Arial"/>
          <w:color w:val="202A30"/>
          <w:sz w:val="22"/>
          <w:szCs w:val="22"/>
          <w:lang w:eastAsia="en-GB"/>
        </w:rPr>
        <w:t xml:space="preserve">The maximum time permitted to process </w:t>
      </w:r>
      <w:r>
        <w:rPr>
          <w:rFonts w:ascii="Arial" w:eastAsia=".SFNSText-Regular" w:hAnsi="Arial" w:cs="Arial"/>
          <w:color w:val="202A30"/>
          <w:sz w:val="22"/>
          <w:szCs w:val="22"/>
          <w:lang w:eastAsia="en-GB"/>
        </w:rPr>
        <w:t>DSARs is one calendar month</w:t>
      </w:r>
      <w:r w:rsidRPr="00794BB6">
        <w:rPr>
          <w:rFonts w:ascii="Arial" w:eastAsia=".SFNSText-Regular" w:hAnsi="Arial" w:cs="Arial"/>
          <w:color w:val="202A30"/>
          <w:sz w:val="22"/>
          <w:szCs w:val="22"/>
          <w:lang w:eastAsia="en-GB"/>
        </w:rPr>
        <w:t xml:space="preserve">.  </w:t>
      </w:r>
    </w:p>
    <w:p w:rsidR="008E1E1D" w:rsidRPr="00794BB6" w:rsidRDefault="008E1E1D" w:rsidP="008E1E1D">
      <w:pPr>
        <w:rPr>
          <w:rFonts w:ascii="Arial" w:hAnsi="Arial" w:cs="Arial"/>
          <w:b/>
          <w:sz w:val="22"/>
          <w:szCs w:val="22"/>
        </w:rPr>
      </w:pPr>
    </w:p>
    <w:p w:rsidR="008E1E1D" w:rsidRPr="005403C6" w:rsidRDefault="008E1E1D" w:rsidP="008E1E1D">
      <w:pPr>
        <w:rPr>
          <w:rFonts w:ascii="Arial" w:hAnsi="Arial" w:cs="Arial"/>
          <w:b/>
        </w:rPr>
      </w:pPr>
      <w:r w:rsidRPr="005403C6">
        <w:rPr>
          <w:rFonts w:ascii="Arial" w:hAnsi="Arial" w:cs="Arial"/>
          <w:b/>
        </w:rPr>
        <w:t>Exemptions</w:t>
      </w:r>
    </w:p>
    <w:p w:rsidR="008E1E1D" w:rsidRPr="00794BB6" w:rsidRDefault="008E1E1D" w:rsidP="008E1E1D">
      <w:pPr>
        <w:rPr>
          <w:rFonts w:ascii="Arial" w:hAnsi="Arial" w:cs="Arial"/>
          <w:sz w:val="22"/>
          <w:szCs w:val="22"/>
        </w:rPr>
      </w:pPr>
      <w:r>
        <w:rPr>
          <w:rFonts w:ascii="Arial" w:hAnsi="Arial" w:cs="Arial"/>
          <w:sz w:val="22"/>
          <w:szCs w:val="22"/>
        </w:rPr>
        <w:t>There may be occasions when</w:t>
      </w:r>
      <w:r w:rsidRPr="00794BB6">
        <w:rPr>
          <w:rFonts w:ascii="Arial" w:hAnsi="Arial" w:cs="Arial"/>
          <w:sz w:val="22"/>
          <w:szCs w:val="22"/>
        </w:rPr>
        <w:t xml:space="preserve"> the data controlle</w:t>
      </w:r>
      <w:r>
        <w:rPr>
          <w:rFonts w:ascii="Arial" w:hAnsi="Arial" w:cs="Arial"/>
          <w:sz w:val="22"/>
          <w:szCs w:val="22"/>
        </w:rPr>
        <w:t>r will withhold information kept</w:t>
      </w:r>
      <w:r w:rsidRPr="00794BB6">
        <w:rPr>
          <w:rFonts w:ascii="Arial" w:hAnsi="Arial" w:cs="Arial"/>
          <w:sz w:val="22"/>
          <w:szCs w:val="22"/>
        </w:rPr>
        <w:t xml:space="preserve"> in the health record, particularly if the disclosure of such information is likely to cause undue stress or harm to you or any other person.  </w:t>
      </w:r>
    </w:p>
    <w:p w:rsidR="008E1E1D" w:rsidRPr="00794BB6" w:rsidRDefault="008E1E1D" w:rsidP="008E1E1D">
      <w:pPr>
        <w:rPr>
          <w:rFonts w:ascii="Arial" w:hAnsi="Arial" w:cs="Arial"/>
          <w:sz w:val="22"/>
          <w:szCs w:val="22"/>
        </w:rPr>
      </w:pPr>
    </w:p>
    <w:p w:rsidR="008E1E1D" w:rsidRPr="005403C6" w:rsidRDefault="008E1E1D" w:rsidP="008E1E1D">
      <w:pPr>
        <w:rPr>
          <w:rFonts w:ascii="Arial" w:hAnsi="Arial" w:cs="Arial"/>
          <w:b/>
        </w:rPr>
      </w:pPr>
      <w:r w:rsidRPr="005403C6">
        <w:rPr>
          <w:rFonts w:ascii="Arial" w:hAnsi="Arial" w:cs="Arial"/>
          <w:b/>
        </w:rPr>
        <w:t>Data controller</w:t>
      </w:r>
    </w:p>
    <w:p w:rsidR="008E1E1D" w:rsidRDefault="008E1E1D" w:rsidP="008E1E1D">
      <w:pPr>
        <w:rPr>
          <w:rFonts w:ascii="Arial" w:eastAsia=".SFNSText-Regular" w:hAnsi="Arial" w:cs="Arial"/>
          <w:color w:val="202A30"/>
          <w:sz w:val="22"/>
          <w:szCs w:val="22"/>
          <w:lang w:eastAsia="en-GB"/>
        </w:rPr>
      </w:pPr>
      <w:r w:rsidRPr="00794BB6">
        <w:rPr>
          <w:rFonts w:ascii="Arial" w:hAnsi="Arial" w:cs="Arial"/>
          <w:sz w:val="22"/>
          <w:szCs w:val="22"/>
        </w:rPr>
        <w:t xml:space="preserve">At </w:t>
      </w:r>
      <w:r>
        <w:rPr>
          <w:rFonts w:ascii="Arial" w:eastAsia=".SFNSText-Regular" w:hAnsi="Arial" w:cs="Arial"/>
          <w:color w:val="202A30"/>
          <w:sz w:val="22"/>
          <w:szCs w:val="22"/>
          <w:lang w:eastAsia="en-GB"/>
        </w:rPr>
        <w:t>Dr Weatherhead &amp; Associates</w:t>
      </w:r>
      <w:r w:rsidRPr="00794BB6">
        <w:rPr>
          <w:rFonts w:ascii="Arial" w:eastAsia=".SFNSText-Regular" w:hAnsi="Arial" w:cs="Arial"/>
          <w:color w:val="202A30"/>
          <w:sz w:val="22"/>
          <w:szCs w:val="22"/>
          <w:lang w:eastAsia="en-GB"/>
        </w:rPr>
        <w:t xml:space="preserve"> the data controller is </w:t>
      </w:r>
      <w:r w:rsidRPr="008E1E1D">
        <w:rPr>
          <w:rFonts w:ascii="Arial" w:eastAsia=".SFNSText-Regular" w:hAnsi="Arial" w:cs="Arial"/>
          <w:b/>
          <w:color w:val="202A30"/>
          <w:sz w:val="22"/>
          <w:szCs w:val="22"/>
          <w:lang w:eastAsia="en-GB"/>
        </w:rPr>
        <w:t>Dr Martin Weatherhead</w:t>
      </w:r>
      <w:r>
        <w:rPr>
          <w:rFonts w:ascii="Arial" w:eastAsia=".SFNSText-Regular" w:hAnsi="Arial" w:cs="Arial"/>
          <w:color w:val="202A30"/>
          <w:sz w:val="22"/>
          <w:szCs w:val="22"/>
          <w:lang w:eastAsia="en-GB"/>
        </w:rPr>
        <w:t>.</w:t>
      </w:r>
    </w:p>
    <w:p w:rsidR="008E1E1D" w:rsidRPr="00794BB6" w:rsidRDefault="008E1E1D" w:rsidP="008E1E1D">
      <w:pPr>
        <w:rPr>
          <w:rFonts w:ascii="Arial" w:hAnsi="Arial" w:cs="Arial"/>
          <w:sz w:val="22"/>
          <w:szCs w:val="22"/>
        </w:rPr>
      </w:pPr>
      <w:r>
        <w:rPr>
          <w:rFonts w:ascii="Arial" w:eastAsia=".SFNSText-Regular" w:hAnsi="Arial" w:cs="Arial"/>
          <w:color w:val="202A30"/>
          <w:sz w:val="22"/>
          <w:szCs w:val="22"/>
          <w:lang w:eastAsia="en-GB"/>
        </w:rPr>
        <w:t>S</w:t>
      </w:r>
      <w:r w:rsidRPr="00794BB6">
        <w:rPr>
          <w:rFonts w:ascii="Arial" w:eastAsia=".SFNSText-Regular" w:hAnsi="Arial" w:cs="Arial"/>
          <w:color w:val="202A30"/>
          <w:sz w:val="22"/>
          <w:szCs w:val="22"/>
          <w:lang w:eastAsia="en-GB"/>
        </w:rPr>
        <w:t xml:space="preserve">hould you have any questions relating to accessing your medical records, please ask to discuss this with the named data controller.  </w:t>
      </w:r>
    </w:p>
    <w:p w:rsidR="008E1E1D" w:rsidRPr="00794BB6" w:rsidRDefault="008E1E1D" w:rsidP="008E1E1D">
      <w:pPr>
        <w:rPr>
          <w:rFonts w:ascii="Arial" w:hAnsi="Arial" w:cs="Arial"/>
          <w:b/>
          <w:sz w:val="20"/>
          <w:szCs w:val="20"/>
        </w:rPr>
      </w:pPr>
    </w:p>
    <w:p w:rsidR="008E1E1D" w:rsidRDefault="008E1E1D" w:rsidP="008E1E1D">
      <w:pPr>
        <w:rPr>
          <w:rFonts w:ascii="Arial" w:hAnsi="Arial" w:cs="Arial"/>
          <w:b/>
          <w:sz w:val="22"/>
          <w:szCs w:val="22"/>
        </w:rPr>
      </w:pPr>
    </w:p>
    <w:p w:rsidR="008E1E1D" w:rsidRDefault="008E1E1D" w:rsidP="008E1E1D">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Dr Weatherhead  </w:t>
      </w:r>
    </w:p>
    <w:p w:rsidR="008E1E1D" w:rsidRPr="00794BB6" w:rsidRDefault="008E1E1D" w:rsidP="008E1E1D">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Data </w:t>
      </w:r>
      <w:r>
        <w:rPr>
          <w:rFonts w:ascii="Arial" w:eastAsia=".SFNSText-Regular" w:hAnsi="Arial" w:cs="Arial"/>
          <w:color w:val="202A30"/>
          <w:sz w:val="22"/>
          <w:szCs w:val="22"/>
          <w:lang w:eastAsia="en-GB"/>
        </w:rPr>
        <w:t>C</w:t>
      </w:r>
      <w:r w:rsidRPr="00794BB6">
        <w:rPr>
          <w:rFonts w:ascii="Arial" w:eastAsia=".SFNSText-Regular" w:hAnsi="Arial" w:cs="Arial"/>
          <w:color w:val="202A30"/>
          <w:sz w:val="22"/>
          <w:szCs w:val="22"/>
          <w:lang w:eastAsia="en-GB"/>
        </w:rPr>
        <w:t>ontroller</w:t>
      </w:r>
    </w:p>
    <w:p w:rsidR="008E1E1D" w:rsidRPr="00794BB6" w:rsidRDefault="008E1E1D" w:rsidP="008E1E1D">
      <w:pPr>
        <w:rPr>
          <w:rFonts w:ascii="Arial" w:eastAsia=".SFNSText-Regular" w:hAnsi="Arial" w:cs="Arial"/>
          <w:color w:val="202A30"/>
          <w:sz w:val="22"/>
          <w:szCs w:val="22"/>
          <w:lang w:eastAsia="en-GB"/>
        </w:rPr>
      </w:pPr>
    </w:p>
    <w:p w:rsidR="008E1E1D" w:rsidRDefault="008E1E1D" w:rsidP="008E1E1D">
      <w:pPr>
        <w:rPr>
          <w:rFonts w:ascii="Arial" w:eastAsia=".SFNSText-Regular" w:hAnsi="Arial" w:cs="Arial"/>
          <w:color w:val="202A30"/>
          <w:sz w:val="22"/>
          <w:szCs w:val="22"/>
          <w:highlight w:val="yellow"/>
          <w:lang w:eastAsia="en-GB"/>
        </w:rPr>
      </w:pPr>
      <w:r w:rsidRPr="00794BB6">
        <w:rPr>
          <w:rFonts w:ascii="Arial" w:eastAsia=".SFNSText-Regular" w:hAnsi="Arial" w:cs="Arial"/>
          <w:color w:val="202A30"/>
          <w:sz w:val="22"/>
          <w:szCs w:val="22"/>
          <w:lang w:eastAsia="en-GB"/>
        </w:rPr>
        <w:t xml:space="preserve">Published: </w:t>
      </w:r>
      <w:r>
        <w:rPr>
          <w:rFonts w:ascii="Arial" w:eastAsia=".SFNSText-Regular" w:hAnsi="Arial" w:cs="Arial"/>
          <w:color w:val="202A30"/>
          <w:sz w:val="22"/>
          <w:szCs w:val="22"/>
          <w:lang w:eastAsia="en-GB"/>
        </w:rPr>
        <w:t>21.6.18</w:t>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Pr="00794BB6">
        <w:rPr>
          <w:rFonts w:ascii="Arial" w:eastAsia=".SFNSText-Regular" w:hAnsi="Arial" w:cs="Arial"/>
          <w:color w:val="202A30"/>
          <w:sz w:val="22"/>
          <w:szCs w:val="22"/>
          <w:lang w:eastAsia="en-GB"/>
        </w:rPr>
        <w:t xml:space="preserve">Review: </w:t>
      </w:r>
      <w:r>
        <w:rPr>
          <w:rFonts w:ascii="Arial" w:eastAsia=".SFNSText-Regular" w:hAnsi="Arial" w:cs="Arial"/>
          <w:color w:val="202A30"/>
          <w:sz w:val="22"/>
          <w:szCs w:val="22"/>
          <w:lang w:eastAsia="en-GB"/>
        </w:rPr>
        <w:t>20.6.19</w:t>
      </w:r>
    </w:p>
    <w:p w:rsidR="008E1E1D" w:rsidRDefault="008E1E1D"/>
    <w:sectPr w:rsidR="008E1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NSText-Regular">
    <w:charset w:val="88"/>
    <w:family w:val="swiss"/>
    <w:pitch w:val="variable"/>
    <w:sig w:usb0="2000028F" w:usb1="0A080003" w:usb2="00000010" w:usb3="00000000" w:csb0="001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1D"/>
    <w:rsid w:val="008E1E1D"/>
    <w:rsid w:val="00D7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1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1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Page</dc:creator>
  <cp:lastModifiedBy>Wendy Page</cp:lastModifiedBy>
  <cp:revision>1</cp:revision>
  <cp:lastPrinted>2018-06-21T09:36:00Z</cp:lastPrinted>
  <dcterms:created xsi:type="dcterms:W3CDTF">2018-06-21T09:32:00Z</dcterms:created>
  <dcterms:modified xsi:type="dcterms:W3CDTF">2018-06-21T09:36:00Z</dcterms:modified>
</cp:coreProperties>
</file>