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F5" w:rsidRPr="008A3557" w:rsidRDefault="007727F5" w:rsidP="00381511">
      <w:pPr>
        <w:rPr>
          <w:lang w:val="en-GB"/>
        </w:rPr>
      </w:pPr>
    </w:p>
    <w:p w:rsidR="007727F5" w:rsidRPr="008A3557" w:rsidRDefault="007727F5" w:rsidP="00100F82">
      <w:pPr>
        <w:outlineLvl w:val="0"/>
        <w:rPr>
          <w:b/>
          <w:bCs/>
          <w:color w:val="365F91"/>
          <w:sz w:val="32"/>
          <w:szCs w:val="32"/>
        </w:rPr>
      </w:pPr>
      <w:r>
        <w:rPr>
          <w:b/>
          <w:bCs/>
          <w:color w:val="365F91"/>
          <w:sz w:val="32"/>
          <w:szCs w:val="32"/>
        </w:rPr>
        <w:t>Online Services</w:t>
      </w:r>
      <w:bookmarkStart w:id="0" w:name="_GoBack"/>
      <w:bookmarkEnd w:id="0"/>
      <w:r>
        <w:rPr>
          <w:b/>
          <w:bCs/>
          <w:color w:val="365F91"/>
          <w:sz w:val="32"/>
          <w:szCs w:val="32"/>
        </w:rPr>
        <w:t xml:space="preserve"> Records Access</w:t>
      </w:r>
    </w:p>
    <w:p w:rsidR="007727F5" w:rsidRDefault="007727F5" w:rsidP="00100F82">
      <w:pPr>
        <w:outlineLvl w:val="0"/>
        <w:rPr>
          <w:b/>
          <w:bCs/>
          <w:color w:val="365F91"/>
          <w:sz w:val="32"/>
          <w:szCs w:val="32"/>
        </w:rPr>
      </w:pPr>
      <w:r>
        <w:rPr>
          <w:b/>
          <w:bCs/>
          <w:color w:val="365F91"/>
          <w:sz w:val="32"/>
          <w:szCs w:val="32"/>
        </w:rPr>
        <w:t xml:space="preserve">Patient Information Leaflet </w:t>
      </w:r>
    </w:p>
    <w:p w:rsidR="007727F5" w:rsidRPr="00885651" w:rsidRDefault="007727F5" w:rsidP="00100F82">
      <w:pPr>
        <w:outlineLvl w:val="0"/>
        <w:rPr>
          <w:b/>
          <w:bCs/>
          <w:color w:val="365F91"/>
          <w:sz w:val="32"/>
          <w:szCs w:val="32"/>
        </w:rPr>
      </w:pPr>
      <w:r>
        <w:rPr>
          <w:b/>
          <w:bCs/>
          <w:color w:val="365F91"/>
          <w:sz w:val="32"/>
          <w:szCs w:val="32"/>
        </w:rPr>
        <w:t>‘It’s your choice’</w:t>
      </w:r>
    </w:p>
    <w:tbl>
      <w:tblPr>
        <w:tblW w:w="0" w:type="auto"/>
        <w:tblInd w:w="108" w:type="dxa"/>
        <w:tblLook w:val="00A0"/>
      </w:tblPr>
      <w:tblGrid>
        <w:gridCol w:w="5528"/>
        <w:gridCol w:w="5738"/>
      </w:tblGrid>
      <w:tr w:rsidR="007727F5" w:rsidRPr="008B5641" w:rsidTr="008B5641">
        <w:tc>
          <w:tcPr>
            <w:tcW w:w="5528" w:type="dxa"/>
          </w:tcPr>
          <w:p w:rsidR="007727F5" w:rsidRPr="008B5641" w:rsidRDefault="007727F5" w:rsidP="008B5641">
            <w:pPr>
              <w:pStyle w:val="BodyText"/>
              <w:spacing w:before="0" w:after="0" w:line="240" w:lineRule="auto"/>
              <w:rPr>
                <w:rFonts w:ascii="Arial" w:hAnsi="Arial" w:cs="Arial"/>
                <w:sz w:val="22"/>
                <w:szCs w:val="22"/>
                <w:lang w:val="en-GB"/>
              </w:rPr>
            </w:pPr>
          </w:p>
          <w:p w:rsidR="007727F5" w:rsidRPr="008B5641" w:rsidRDefault="007727F5" w:rsidP="008B5641">
            <w:pPr>
              <w:pStyle w:val="BodyText"/>
              <w:spacing w:before="0" w:after="0" w:line="240" w:lineRule="auto"/>
              <w:rPr>
                <w:rFonts w:ascii="Arial" w:hAnsi="Arial" w:cs="Arial"/>
                <w:sz w:val="22"/>
                <w:szCs w:val="22"/>
                <w:lang w:val="en-GB"/>
              </w:rPr>
            </w:pPr>
          </w:p>
          <w:p w:rsidR="007727F5" w:rsidRPr="008B5641" w:rsidRDefault="007727F5" w:rsidP="008B5641">
            <w:pPr>
              <w:pStyle w:val="BodyText"/>
              <w:spacing w:before="0" w:after="0" w:line="240" w:lineRule="auto"/>
              <w:rPr>
                <w:rFonts w:ascii="Arial" w:hAnsi="Arial" w:cs="Arial"/>
                <w:sz w:val="22"/>
                <w:szCs w:val="22"/>
                <w:lang w:val="en-GB"/>
              </w:rPr>
            </w:pPr>
            <w:r w:rsidRPr="008B5641">
              <w:rPr>
                <w:rFonts w:ascii="Arial" w:hAnsi="Arial" w:cs="Arial"/>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7727F5" w:rsidRPr="008B5641" w:rsidRDefault="007727F5" w:rsidP="008B5641">
            <w:pPr>
              <w:pStyle w:val="BodyText"/>
              <w:spacing w:before="0" w:after="0" w:line="240" w:lineRule="auto"/>
              <w:rPr>
                <w:rFonts w:ascii="Arial" w:hAnsi="Arial" w:cs="Arial"/>
                <w:sz w:val="22"/>
                <w:szCs w:val="22"/>
                <w:lang w:val="en-GB"/>
              </w:rPr>
            </w:pPr>
          </w:p>
          <w:p w:rsidR="007727F5" w:rsidRPr="008B5641" w:rsidRDefault="007727F5" w:rsidP="008B5641">
            <w:pPr>
              <w:pStyle w:val="BodyText"/>
              <w:spacing w:before="0" w:after="0" w:line="240" w:lineRule="auto"/>
              <w:rPr>
                <w:rFonts w:ascii="Arial" w:hAnsi="Arial" w:cs="Arial"/>
                <w:sz w:val="22"/>
                <w:szCs w:val="22"/>
                <w:lang w:val="en-GB"/>
              </w:rPr>
            </w:pPr>
            <w:r w:rsidRPr="008B5641">
              <w:rPr>
                <w:rFonts w:ascii="Arial" w:hAnsi="Arial" w:cs="Arial"/>
                <w:sz w:val="22"/>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7727F5" w:rsidRPr="008B5641" w:rsidRDefault="007727F5" w:rsidP="008B5641">
            <w:pPr>
              <w:pStyle w:val="BodyText"/>
              <w:spacing w:before="0" w:after="0" w:line="240" w:lineRule="auto"/>
              <w:rPr>
                <w:rFonts w:ascii="Arial" w:hAnsi="Arial" w:cs="Arial"/>
                <w:sz w:val="22"/>
                <w:szCs w:val="22"/>
                <w:lang w:val="en-GB"/>
              </w:rPr>
            </w:pPr>
          </w:p>
          <w:p w:rsidR="007727F5" w:rsidRPr="008B5641" w:rsidRDefault="007727F5" w:rsidP="008B5641">
            <w:pPr>
              <w:pStyle w:val="BodyText"/>
              <w:spacing w:before="0" w:after="0" w:line="240" w:lineRule="auto"/>
              <w:rPr>
                <w:rFonts w:ascii="Arial" w:hAnsi="Arial" w:cs="Arial"/>
                <w:sz w:val="22"/>
                <w:szCs w:val="22"/>
                <w:lang w:val="en-GB"/>
              </w:rPr>
            </w:pPr>
            <w:r w:rsidRPr="008B5641">
              <w:rPr>
                <w:rFonts w:ascii="Arial" w:hAnsi="Arial" w:cs="Arial"/>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rsidR="007727F5" w:rsidRPr="008B5641" w:rsidRDefault="007727F5" w:rsidP="008B5641">
            <w:pPr>
              <w:pStyle w:val="BodyText"/>
              <w:spacing w:before="0" w:after="0" w:line="240" w:lineRule="auto"/>
              <w:rPr>
                <w:rFonts w:ascii="Times New Roman" w:hAnsi="Times New Roman" w:cs="Times New Roman"/>
                <w:b/>
                <w:iCs/>
                <w:color w:val="365F91"/>
                <w:sz w:val="22"/>
                <w:szCs w:val="22"/>
                <w:lang w:val="en-GB"/>
              </w:rPr>
            </w:pPr>
          </w:p>
          <w:p w:rsidR="007727F5" w:rsidRPr="008B5641" w:rsidRDefault="007727F5" w:rsidP="008B5641">
            <w:pPr>
              <w:pStyle w:val="BodyText"/>
              <w:spacing w:before="0" w:after="0" w:line="240" w:lineRule="auto"/>
              <w:rPr>
                <w:rFonts w:ascii="Arial" w:hAnsi="Arial" w:cs="Arial"/>
                <w:b/>
                <w:bCs/>
                <w:sz w:val="22"/>
                <w:szCs w:val="24"/>
                <w:lang w:val="en-GB"/>
              </w:rPr>
            </w:pPr>
            <w:r w:rsidRPr="008B5641">
              <w:rPr>
                <w:rFonts w:ascii="Arial" w:hAnsi="Arial" w:cs="Arial"/>
                <w:b/>
                <w:bCs/>
                <w:sz w:val="22"/>
                <w:szCs w:val="24"/>
                <w:lang w:val="en-GB"/>
              </w:rPr>
              <w:t>The practice has the right to remove online access to services for anyone that doesn’t use them responsibly.</w:t>
            </w:r>
          </w:p>
          <w:p w:rsidR="007727F5" w:rsidRPr="008B5641" w:rsidRDefault="007727F5" w:rsidP="008B5641">
            <w:pPr>
              <w:pStyle w:val="BodyText"/>
              <w:spacing w:before="0" w:after="0" w:line="240" w:lineRule="auto"/>
              <w:rPr>
                <w:rFonts w:ascii="Times New Roman" w:hAnsi="Times New Roman" w:cs="Times New Roman"/>
                <w:b/>
                <w:iCs/>
                <w:sz w:val="22"/>
                <w:szCs w:val="22"/>
                <w:lang w:val="en-GB"/>
              </w:rPr>
            </w:pPr>
          </w:p>
          <w:p w:rsidR="007727F5" w:rsidRPr="00100F82" w:rsidRDefault="007727F5" w:rsidP="008B5641">
            <w:pPr>
              <w:pStyle w:val="BodyText"/>
              <w:numPr>
                <w:ilvl w:val="0"/>
                <w:numId w:val="23"/>
              </w:numPr>
              <w:spacing w:before="0" w:after="0" w:line="240" w:lineRule="auto"/>
              <w:ind w:left="459" w:hanging="283"/>
              <w:rPr>
                <w:rFonts w:ascii="Arial" w:hAnsi="Arial" w:cs="Arial"/>
                <w:iCs/>
                <w:sz w:val="22"/>
                <w:szCs w:val="22"/>
                <w:lang w:val="en-GB"/>
              </w:rPr>
            </w:pPr>
            <w:r w:rsidRPr="00100F82">
              <w:rPr>
                <w:rFonts w:ascii="Arial" w:hAnsi="Arial" w:cs="Arial"/>
                <w:iCs/>
                <w:sz w:val="22"/>
                <w:szCs w:val="22"/>
                <w:lang w:val="en-GB"/>
              </w:rPr>
              <w:t>We will consider requests; this can take up to 14 days.</w:t>
            </w:r>
          </w:p>
          <w:p w:rsidR="007727F5" w:rsidRPr="00100F82" w:rsidRDefault="007727F5" w:rsidP="008B5641">
            <w:pPr>
              <w:pStyle w:val="BodyText"/>
              <w:spacing w:before="0" w:after="0" w:line="240" w:lineRule="auto"/>
              <w:rPr>
                <w:rFonts w:ascii="Arial" w:hAnsi="Arial" w:cs="Arial"/>
                <w:iCs/>
                <w:sz w:val="22"/>
                <w:szCs w:val="22"/>
                <w:lang w:val="en-GB"/>
              </w:rPr>
            </w:pPr>
          </w:p>
          <w:p w:rsidR="007727F5" w:rsidRPr="00100F82" w:rsidRDefault="007727F5" w:rsidP="008B5641">
            <w:pPr>
              <w:pStyle w:val="BodyText"/>
              <w:numPr>
                <w:ilvl w:val="0"/>
                <w:numId w:val="23"/>
              </w:numPr>
              <w:spacing w:before="0" w:after="0" w:line="240" w:lineRule="auto"/>
              <w:ind w:left="459" w:hanging="283"/>
              <w:rPr>
                <w:rFonts w:ascii="Arial" w:hAnsi="Arial" w:cs="Arial"/>
                <w:iCs/>
                <w:sz w:val="22"/>
                <w:szCs w:val="22"/>
                <w:lang w:val="en-GB"/>
              </w:rPr>
            </w:pPr>
            <w:r w:rsidRPr="00100F82">
              <w:rPr>
                <w:rFonts w:ascii="Arial" w:hAnsi="Arial" w:cs="Arial"/>
                <w:iCs/>
                <w:sz w:val="22"/>
                <w:szCs w:val="22"/>
                <w:lang w:val="en-GB"/>
              </w:rPr>
              <w:t>We may refuse or limit access i.e. if it is not in your best interest.</w:t>
            </w:r>
          </w:p>
          <w:p w:rsidR="007727F5" w:rsidRPr="00100F82" w:rsidRDefault="007727F5" w:rsidP="008B5641">
            <w:pPr>
              <w:pStyle w:val="BodyText"/>
              <w:spacing w:before="0" w:after="0" w:line="240" w:lineRule="auto"/>
              <w:rPr>
                <w:rFonts w:ascii="Arial" w:hAnsi="Arial" w:cs="Arial"/>
                <w:iCs/>
                <w:sz w:val="22"/>
                <w:szCs w:val="22"/>
                <w:lang w:val="en-GB"/>
              </w:rPr>
            </w:pPr>
          </w:p>
          <w:p w:rsidR="007727F5" w:rsidRPr="00100F82" w:rsidRDefault="007727F5" w:rsidP="008B5641">
            <w:pPr>
              <w:pStyle w:val="BodyText"/>
              <w:numPr>
                <w:ilvl w:val="0"/>
                <w:numId w:val="23"/>
              </w:numPr>
              <w:spacing w:before="0" w:after="0" w:line="240" w:lineRule="auto"/>
              <w:ind w:left="459" w:hanging="283"/>
              <w:rPr>
                <w:rFonts w:ascii="Arial" w:hAnsi="Arial" w:cs="Arial"/>
                <w:iCs/>
                <w:sz w:val="22"/>
                <w:szCs w:val="22"/>
                <w:lang w:val="en-GB"/>
              </w:rPr>
            </w:pPr>
            <w:r w:rsidRPr="00100F82">
              <w:rPr>
                <w:rFonts w:ascii="Arial" w:hAnsi="Arial" w:cs="Arial"/>
                <w:iCs/>
                <w:sz w:val="22"/>
                <w:szCs w:val="22"/>
                <w:lang w:val="en-GB"/>
              </w:rPr>
              <w:t>We cannot offer IT support to aid using this service.</w:t>
            </w:r>
          </w:p>
          <w:p w:rsidR="007727F5" w:rsidRPr="00100F82" w:rsidRDefault="007727F5" w:rsidP="008B5641">
            <w:pPr>
              <w:pStyle w:val="BodyText"/>
              <w:spacing w:before="0" w:after="0" w:line="240" w:lineRule="auto"/>
              <w:rPr>
                <w:rFonts w:ascii="Arial" w:hAnsi="Arial" w:cs="Arial"/>
                <w:iCs/>
                <w:sz w:val="22"/>
                <w:szCs w:val="22"/>
                <w:lang w:val="en-GB"/>
              </w:rPr>
            </w:pPr>
          </w:p>
          <w:p w:rsidR="007727F5" w:rsidRPr="00100F82" w:rsidRDefault="007727F5" w:rsidP="008B5641">
            <w:pPr>
              <w:pStyle w:val="BodyText"/>
              <w:numPr>
                <w:ilvl w:val="0"/>
                <w:numId w:val="23"/>
              </w:numPr>
              <w:spacing w:before="0" w:after="0" w:line="240" w:lineRule="auto"/>
              <w:ind w:left="459" w:hanging="283"/>
              <w:rPr>
                <w:rFonts w:ascii="Arial" w:hAnsi="Arial" w:cs="Arial"/>
                <w:iCs/>
                <w:sz w:val="22"/>
                <w:szCs w:val="22"/>
                <w:lang w:val="en-GB"/>
              </w:rPr>
            </w:pPr>
            <w:r w:rsidRPr="00100F82">
              <w:rPr>
                <w:rFonts w:ascii="Arial" w:hAnsi="Arial" w:cs="Arial"/>
                <w:iCs/>
                <w:sz w:val="22"/>
                <w:szCs w:val="22"/>
                <w:lang w:val="en-GB"/>
              </w:rPr>
              <w:t>We have the right to remove access at any time.</w:t>
            </w:r>
          </w:p>
          <w:p w:rsidR="007727F5" w:rsidRPr="00100F82" w:rsidRDefault="007727F5" w:rsidP="008B5641">
            <w:pPr>
              <w:pStyle w:val="BodyText"/>
              <w:spacing w:before="0" w:after="0" w:line="240" w:lineRule="auto"/>
              <w:rPr>
                <w:rFonts w:ascii="Arial" w:hAnsi="Arial" w:cs="Arial"/>
                <w:iCs/>
                <w:sz w:val="22"/>
                <w:szCs w:val="22"/>
                <w:lang w:val="en-GB"/>
              </w:rPr>
            </w:pPr>
          </w:p>
          <w:p w:rsidR="007727F5" w:rsidRPr="008B5641" w:rsidRDefault="007727F5" w:rsidP="008B5641">
            <w:pPr>
              <w:pStyle w:val="BodyText"/>
              <w:numPr>
                <w:ilvl w:val="0"/>
                <w:numId w:val="23"/>
              </w:numPr>
              <w:spacing w:before="0" w:after="0" w:line="240" w:lineRule="auto"/>
              <w:ind w:left="459" w:hanging="283"/>
              <w:rPr>
                <w:rFonts w:ascii="Times New Roman" w:hAnsi="Times New Roman" w:cs="Times New Roman"/>
                <w:b/>
                <w:iCs/>
                <w:sz w:val="22"/>
                <w:szCs w:val="22"/>
                <w:lang w:val="en-GB"/>
              </w:rPr>
            </w:pPr>
            <w:r w:rsidRPr="00100F82">
              <w:rPr>
                <w:rFonts w:ascii="Arial" w:hAnsi="Arial" w:cs="Arial"/>
                <w:iCs/>
                <w:sz w:val="22"/>
                <w:szCs w:val="22"/>
                <w:lang w:val="en-GB"/>
              </w:rPr>
              <w:t>Only patients over 18 can apply for access</w:t>
            </w:r>
            <w:r w:rsidRPr="008B5641">
              <w:rPr>
                <w:rFonts w:ascii="Times New Roman" w:hAnsi="Times New Roman" w:cs="Times New Roman"/>
                <w:iCs/>
                <w:sz w:val="22"/>
                <w:szCs w:val="22"/>
                <w:lang w:val="en-GB"/>
              </w:rPr>
              <w:t>.</w:t>
            </w:r>
          </w:p>
        </w:tc>
        <w:tc>
          <w:tcPr>
            <w:tcW w:w="5736" w:type="dxa"/>
          </w:tcPr>
          <w:p w:rsidR="007727F5" w:rsidRPr="008B5641" w:rsidRDefault="007727F5" w:rsidP="00594142">
            <w:pPr>
              <w:pStyle w:val="BodyText"/>
              <w:rPr>
                <w:sz w:val="22"/>
                <w:lang w:val="en-GB"/>
              </w:rPr>
            </w:pPr>
          </w:p>
          <w:p w:rsidR="007727F5" w:rsidRPr="008B5641" w:rsidRDefault="007727F5" w:rsidP="00594142">
            <w:pPr>
              <w:pStyle w:val="BodyText"/>
              <w:rPr>
                <w:sz w:val="22"/>
                <w:highlight w:val="lightGray"/>
                <w:lang w:val="en-GB"/>
              </w:rPr>
            </w:pPr>
            <w:bookmarkStart w:id="1" w:name="_Why_get_ready"/>
            <w:bookmarkEnd w:id="1"/>
            <w:r>
              <w:rPr>
                <w:noProof/>
                <w:lang w:val="en-GB"/>
              </w:rPr>
              <w:pict>
                <v:group id="Group 11" o:spid="_x0000_s1026" style="position:absolute;margin-left:.25pt;margin-top:5.8pt;width:274.05pt;height:143.75pt;z-index:251658240"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7727F5" w:rsidRPr="00982517" w:rsidRDefault="007727F5" w:rsidP="00115799">
                          <w:pPr>
                            <w:pStyle w:val="NormalWeb"/>
                            <w:spacing w:before="0" w:beforeAutospacing="0" w:after="0" w:afterAutospacing="0"/>
                            <w:jc w:val="center"/>
                            <w:textAlignment w:val="baseline"/>
                            <w:rPr>
                              <w:color w:val="0070C0"/>
                              <w:sz w:val="20"/>
                              <w:szCs w:val="20"/>
                            </w:rPr>
                          </w:pPr>
                          <w:r w:rsidRPr="008B5641">
                            <w:rPr>
                              <w:rFonts w:ascii="Calibri" w:hAnsi="Calibri"/>
                              <w:b/>
                              <w:bCs/>
                              <w:color w:val="FFFFFF"/>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7727F5" w:rsidRPr="00982517" w:rsidRDefault="007727F5" w:rsidP="00115799">
                            <w:pPr>
                              <w:pStyle w:val="NormalWeb"/>
                              <w:spacing w:before="0" w:beforeAutospacing="0" w:after="0" w:afterAutospacing="0"/>
                              <w:jc w:val="center"/>
                              <w:textAlignment w:val="baseline"/>
                              <w:rPr>
                                <w:sz w:val="20"/>
                                <w:szCs w:val="20"/>
                              </w:rPr>
                            </w:pPr>
                            <w:r w:rsidRPr="008B5641">
                              <w:rPr>
                                <w:rFonts w:ascii="Calibri" w:hAnsi="Calibri"/>
                                <w:b/>
                                <w:bCs/>
                                <w:color w:val="FFFFFF"/>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7727F5" w:rsidRPr="00982517" w:rsidRDefault="007727F5" w:rsidP="00115799">
                            <w:pPr>
                              <w:rPr>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7727F5" w:rsidRPr="00982517" w:rsidRDefault="007727F5" w:rsidP="00115799">
                            <w:pPr>
                              <w:pStyle w:val="NormalWeb"/>
                              <w:spacing w:before="0" w:beforeAutospacing="0" w:after="0" w:afterAutospacing="0"/>
                              <w:jc w:val="center"/>
                              <w:textAlignment w:val="baseline"/>
                              <w:rPr>
                                <w:sz w:val="20"/>
                                <w:szCs w:val="20"/>
                              </w:rPr>
                            </w:pPr>
                            <w:r w:rsidRPr="008B5641">
                              <w:rPr>
                                <w:rFonts w:ascii="Calibri" w:hAnsi="Calibri"/>
                                <w:b/>
                                <w:bCs/>
                                <w:color w:val="FFFFFF"/>
                                <w:kern w:val="24"/>
                                <w:sz w:val="20"/>
                                <w:szCs w:val="20"/>
                              </w:rPr>
                              <w:t>GP appointmentsonline</w:t>
                            </w:r>
                          </w:p>
                        </w:txbxContent>
                      </v:textbox>
                    </v:rect>
                    <v:shape id="Down Arrow 9" o:spid="_x0000_s1033" type="#_x0000_t67" style="position:absolute;left:20919;top:22354;width:3658;height:482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7727F5" w:rsidRPr="00982517" w:rsidRDefault="007727F5" w:rsidP="00115799">
                            <w:pPr>
                              <w:rPr>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7727F5" w:rsidRPr="00982517" w:rsidRDefault="007727F5" w:rsidP="00115799">
                            <w:pPr>
                              <w:pStyle w:val="NormalWeb"/>
                              <w:spacing w:before="0" w:beforeAutospacing="0" w:after="0" w:afterAutospacing="0"/>
                              <w:jc w:val="center"/>
                              <w:textAlignment w:val="baseline"/>
                              <w:rPr>
                                <w:sz w:val="20"/>
                                <w:szCs w:val="20"/>
                              </w:rPr>
                            </w:pPr>
                            <w:r w:rsidRPr="008B5641">
                              <w:rPr>
                                <w:rFonts w:ascii="Calibri" w:hAnsi="Calibri"/>
                                <w:b/>
                                <w:bCs/>
                                <w:color w:val="FFFFFF"/>
                                <w:kern w:val="24"/>
                                <w:sz w:val="20"/>
                                <w:szCs w:val="20"/>
                              </w:rPr>
                              <w:t>View your GP records</w:t>
                            </w:r>
                          </w:p>
                        </w:txbxContent>
                      </v:textbox>
                    </v:rect>
                    <v:shape id="Down Arrow 7" o:spid="_x0000_s1036" type="#_x0000_t67" style="position:absolute;left:49520;top:22354;width:3658;height:482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7727F5" w:rsidRPr="00982517" w:rsidRDefault="007727F5" w:rsidP="00115799">
                            <w:pPr>
                              <w:rPr>
                                <w:sz w:val="20"/>
                                <w:szCs w:val="20"/>
                              </w:rPr>
                            </w:pPr>
                          </w:p>
                        </w:txbxContent>
                      </v:textbox>
                    </v:shape>
                  </v:group>
                  <w10:wrap type="topAndBottom"/>
                </v:group>
              </w:pict>
            </w:r>
          </w:p>
          <w:p w:rsidR="007727F5" w:rsidRPr="008B5641" w:rsidRDefault="007727F5" w:rsidP="008B5641">
            <w:pPr>
              <w:pStyle w:val="BodyText"/>
              <w:spacing w:before="0" w:after="0" w:line="240" w:lineRule="auto"/>
              <w:rPr>
                <w:rFonts w:ascii="Arial" w:hAnsi="Arial" w:cs="Arial"/>
                <w:b/>
                <w:iCs/>
                <w:color w:val="365F91"/>
                <w:sz w:val="22"/>
                <w:szCs w:val="24"/>
                <w:lang w:val="en-GB"/>
              </w:rPr>
            </w:pPr>
            <w:r w:rsidRPr="008B5641">
              <w:rPr>
                <w:rFonts w:ascii="Arial" w:hAnsi="Arial" w:cs="Arial"/>
                <w:b/>
                <w:iCs/>
                <w:color w:val="365F91"/>
                <w:sz w:val="22"/>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7727F5" w:rsidRPr="008B5641" w:rsidRDefault="007727F5" w:rsidP="008B5641">
            <w:pPr>
              <w:pStyle w:val="BodyText"/>
              <w:spacing w:before="0" w:after="0" w:line="240" w:lineRule="auto"/>
              <w:rPr>
                <w:rFonts w:ascii="Arial" w:hAnsi="Arial" w:cs="Arial"/>
                <w:b/>
                <w:iCs/>
                <w:color w:val="365F91"/>
                <w:sz w:val="22"/>
                <w:szCs w:val="24"/>
                <w:lang w:val="en-GB"/>
              </w:rPr>
            </w:pPr>
          </w:p>
          <w:p w:rsidR="007727F5" w:rsidRPr="008B5641" w:rsidRDefault="007727F5" w:rsidP="008B5641">
            <w:pPr>
              <w:pStyle w:val="BodyText"/>
              <w:spacing w:before="0" w:after="0" w:line="240" w:lineRule="auto"/>
              <w:rPr>
                <w:rFonts w:ascii="Arial" w:hAnsi="Arial" w:cs="Arial"/>
                <w:b/>
                <w:iCs/>
                <w:color w:val="365F91"/>
                <w:sz w:val="22"/>
                <w:szCs w:val="24"/>
                <w:lang w:val="en-GB"/>
              </w:rPr>
            </w:pPr>
            <w:r w:rsidRPr="008B5641">
              <w:rPr>
                <w:rFonts w:ascii="Arial" w:hAnsi="Arial" w:cs="Arial"/>
                <w:b/>
                <w:iCs/>
                <w:color w:val="365F91"/>
                <w:sz w:val="22"/>
                <w:szCs w:val="24"/>
                <w:lang w:val="en-GB"/>
              </w:rPr>
              <w:t>If you can’t do this for some reason, we recommend that you contact the practice so that they can remove online access until you are able to reset your password.</w:t>
            </w:r>
          </w:p>
          <w:p w:rsidR="007727F5" w:rsidRPr="008B5641" w:rsidRDefault="007727F5" w:rsidP="008B5641">
            <w:pPr>
              <w:pStyle w:val="BodyText"/>
              <w:spacing w:before="0" w:after="0" w:line="240" w:lineRule="auto"/>
              <w:rPr>
                <w:rFonts w:ascii="Arial" w:hAnsi="Arial" w:cs="Arial"/>
                <w:b/>
                <w:iCs/>
                <w:color w:val="365F91"/>
                <w:sz w:val="22"/>
                <w:szCs w:val="24"/>
                <w:lang w:val="en-GB"/>
              </w:rPr>
            </w:pPr>
          </w:p>
          <w:p w:rsidR="007727F5" w:rsidRPr="008B5641" w:rsidRDefault="007727F5" w:rsidP="008B5641">
            <w:pPr>
              <w:pStyle w:val="BodyText"/>
              <w:spacing w:before="0" w:after="0" w:line="240" w:lineRule="auto"/>
              <w:rPr>
                <w:rFonts w:ascii="Arial" w:hAnsi="Arial" w:cs="Arial"/>
                <w:b/>
                <w:iCs/>
                <w:color w:val="365F91"/>
                <w:sz w:val="22"/>
                <w:szCs w:val="24"/>
                <w:lang w:val="en-GB"/>
              </w:rPr>
            </w:pPr>
            <w:r w:rsidRPr="008B5641">
              <w:rPr>
                <w:rFonts w:ascii="Arial" w:hAnsi="Arial" w:cs="Arial"/>
                <w:b/>
                <w:iCs/>
                <w:color w:val="365F91"/>
                <w:sz w:val="22"/>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7727F5" w:rsidRPr="008B5641" w:rsidRDefault="007727F5" w:rsidP="008B5641">
            <w:pPr>
              <w:pStyle w:val="BodyText"/>
              <w:spacing w:before="0" w:after="0" w:line="240" w:lineRule="auto"/>
              <w:rPr>
                <w:rFonts w:ascii="Times New Roman" w:hAnsi="Times New Roman" w:cs="Times New Roman"/>
                <w:sz w:val="22"/>
                <w:szCs w:val="22"/>
                <w:lang w:val="en-GB"/>
              </w:rPr>
            </w:pPr>
          </w:p>
          <w:p w:rsidR="007727F5" w:rsidRPr="008B5641" w:rsidRDefault="007727F5" w:rsidP="008B5641">
            <w:pPr>
              <w:pStyle w:val="BodyText"/>
              <w:spacing w:before="0" w:after="0" w:line="240" w:lineRule="auto"/>
              <w:rPr>
                <w:rFonts w:ascii="Times New Roman" w:hAnsi="Times New Roman" w:cs="Times New Roman"/>
                <w:b/>
                <w:bCs/>
                <w:sz w:val="22"/>
                <w:szCs w:val="22"/>
                <w:lang w:val="en-GB"/>
              </w:rPr>
            </w:pPr>
          </w:p>
          <w:p w:rsidR="007727F5" w:rsidRPr="008B5641" w:rsidRDefault="007727F5" w:rsidP="008B5641">
            <w:pPr>
              <w:pStyle w:val="BodyText"/>
              <w:spacing w:before="0" w:after="0" w:line="240" w:lineRule="auto"/>
              <w:rPr>
                <w:sz w:val="22"/>
                <w:lang w:val="en-GB"/>
              </w:rPr>
            </w:pPr>
            <w:r w:rsidRPr="008B5641">
              <w:rPr>
                <w:sz w:val="22"/>
                <w:lang w:val="en-GB"/>
              </w:rPr>
              <w:t xml:space="preserve"> </w:t>
            </w:r>
          </w:p>
        </w:tc>
      </w:tr>
    </w:tbl>
    <w:p w:rsidR="007727F5" w:rsidRDefault="007727F5" w:rsidP="003818C5">
      <w:pPr>
        <w:autoSpaceDE w:val="0"/>
        <w:autoSpaceDN w:val="0"/>
        <w:adjustRightInd w:val="0"/>
        <w:rPr>
          <w:color w:val="000000"/>
          <w:lang w:val="en-GB"/>
        </w:rPr>
      </w:pPr>
    </w:p>
    <w:p w:rsidR="007727F5" w:rsidRDefault="007727F5" w:rsidP="003818C5">
      <w:pPr>
        <w:autoSpaceDE w:val="0"/>
        <w:autoSpaceDN w:val="0"/>
        <w:adjustRightInd w:val="0"/>
        <w:rPr>
          <w:color w:val="000000"/>
          <w:lang w:val="en-GB"/>
        </w:rPr>
      </w:pPr>
    </w:p>
    <w:p w:rsidR="007727F5" w:rsidRDefault="007727F5" w:rsidP="003818C5">
      <w:pPr>
        <w:autoSpaceDE w:val="0"/>
        <w:autoSpaceDN w:val="0"/>
        <w:adjustRightInd w:val="0"/>
        <w:rPr>
          <w:color w:val="000000"/>
          <w:lang w:val="en-GB"/>
        </w:rPr>
      </w:pPr>
    </w:p>
    <w:p w:rsidR="007727F5" w:rsidRDefault="007727F5" w:rsidP="003818C5">
      <w:pPr>
        <w:autoSpaceDE w:val="0"/>
        <w:autoSpaceDN w:val="0"/>
        <w:adjustRightInd w:val="0"/>
        <w:rPr>
          <w:color w:val="000000"/>
          <w:lang w:val="en-GB"/>
        </w:rPr>
      </w:pPr>
    </w:p>
    <w:p w:rsidR="007727F5" w:rsidRDefault="007727F5" w:rsidP="003818C5">
      <w:pPr>
        <w:autoSpaceDE w:val="0"/>
        <w:autoSpaceDN w:val="0"/>
        <w:adjustRightInd w:val="0"/>
        <w:rPr>
          <w:color w:val="000000"/>
          <w:lang w:val="en-GB"/>
        </w:rPr>
      </w:pP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3"/>
      </w:tblGrid>
      <w:tr w:rsidR="007727F5" w:rsidRPr="008B5641" w:rsidTr="008B5641">
        <w:tc>
          <w:tcPr>
            <w:tcW w:w="10773" w:type="dxa"/>
            <w:tcBorders>
              <w:top w:val="nil"/>
              <w:left w:val="nil"/>
              <w:bottom w:val="nil"/>
              <w:right w:val="nil"/>
            </w:tcBorders>
          </w:tcPr>
          <w:p w:rsidR="007727F5" w:rsidRPr="008B5641" w:rsidRDefault="007727F5" w:rsidP="008B5641">
            <w:pPr>
              <w:rPr>
                <w:sz w:val="22"/>
                <w:szCs w:val="22"/>
                <w:lang w:val="en-GB"/>
              </w:rPr>
            </w:pPr>
          </w:p>
          <w:p w:rsidR="007727F5" w:rsidRPr="008B5641" w:rsidRDefault="007727F5" w:rsidP="008B5641">
            <w:pPr>
              <w:rPr>
                <w:sz w:val="22"/>
                <w:szCs w:val="22"/>
                <w:lang w:val="en-GB"/>
              </w:rPr>
            </w:pPr>
          </w:p>
          <w:p w:rsidR="007727F5" w:rsidRPr="008B5641" w:rsidRDefault="007727F5" w:rsidP="008B5641">
            <w:pPr>
              <w:pStyle w:val="Heading2"/>
              <w:spacing w:before="120" w:after="120"/>
              <w:rPr>
                <w:color w:val="365F91"/>
                <w:sz w:val="32"/>
                <w:szCs w:val="32"/>
                <w:lang w:val="en-GB"/>
              </w:rPr>
            </w:pPr>
            <w:r w:rsidRPr="008B5641">
              <w:rPr>
                <w:color w:val="365F91"/>
                <w:sz w:val="32"/>
                <w:szCs w:val="32"/>
                <w:lang w:val="en-GB"/>
              </w:rPr>
              <w:t>Before you apply for online access to your record, there are some other things to consider.</w:t>
            </w:r>
          </w:p>
          <w:p w:rsidR="007727F5" w:rsidRPr="008B5641" w:rsidRDefault="007727F5" w:rsidP="008B5641">
            <w:pPr>
              <w:pStyle w:val="BodyText"/>
              <w:spacing w:before="0" w:after="0" w:line="240" w:lineRule="auto"/>
              <w:rPr>
                <w:rFonts w:ascii="Arial" w:hAnsi="Arial" w:cs="Arial"/>
                <w:sz w:val="22"/>
                <w:szCs w:val="22"/>
                <w:lang w:val="en-GB"/>
              </w:rPr>
            </w:pPr>
            <w:r w:rsidRPr="008B5641">
              <w:rPr>
                <w:rFonts w:ascii="Arial" w:hAnsi="Arial" w:cs="Arial"/>
                <w:sz w:val="22"/>
                <w:szCs w:val="22"/>
                <w:lang w:val="en-GB"/>
              </w:rPr>
              <w:t>From 1</w:t>
            </w:r>
            <w:r w:rsidRPr="008B5641">
              <w:rPr>
                <w:rFonts w:ascii="Arial" w:hAnsi="Arial" w:cs="Arial"/>
                <w:sz w:val="22"/>
                <w:szCs w:val="22"/>
                <w:vertAlign w:val="superscript"/>
                <w:lang w:val="en-GB"/>
              </w:rPr>
              <w:t>st</w:t>
            </w:r>
            <w:r w:rsidRPr="008B5641">
              <w:rPr>
                <w:rFonts w:ascii="Arial" w:hAnsi="Arial" w:cs="Arial"/>
                <w:sz w:val="22"/>
                <w:szCs w:val="22"/>
                <w:lang w:val="en-GB"/>
              </w:rPr>
              <w:t xml:space="preserve"> April 2015, you will be able to access your medication list, allergies and adverse reactions. However, in the future more information may be available. Although the chances of any of these following things happening are very small, you will be asked that you have read and understood the following before you are given login details.</w:t>
            </w:r>
          </w:p>
        </w:tc>
      </w:tr>
    </w:tbl>
    <w:p w:rsidR="007727F5" w:rsidRPr="00394D68" w:rsidRDefault="007727F5" w:rsidP="00594142">
      <w:pPr>
        <w:pStyle w:val="BodyText"/>
        <w:rPr>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780"/>
      </w:tblGrid>
      <w:tr w:rsidR="007727F5" w:rsidRPr="008B5641" w:rsidTr="008B5641">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7727F5" w:rsidRPr="008B5641" w:rsidRDefault="007727F5" w:rsidP="00630DB9">
            <w:pPr>
              <w:pStyle w:val="Heading1"/>
              <w:rPr>
                <w:rFonts w:ascii="Arial" w:hAnsi="Arial"/>
                <w:i w:val="0"/>
                <w:iCs/>
                <w:lang w:val="en-GB"/>
              </w:rPr>
            </w:pPr>
            <w:r w:rsidRPr="008B5641">
              <w:rPr>
                <w:rFonts w:ascii="Arial" w:hAnsi="Arial"/>
                <w:i w:val="0"/>
                <w:iCs/>
                <w:color w:val="365F91"/>
                <w:lang w:val="en-GB"/>
              </w:rPr>
              <w:t>Things to consider</w:t>
            </w:r>
          </w:p>
        </w:tc>
      </w:tr>
      <w:tr w:rsidR="007727F5" w:rsidRPr="008B5641" w:rsidTr="008B5641">
        <w:tc>
          <w:tcPr>
            <w:tcW w:w="709" w:type="dxa"/>
            <w:vMerge w:val="restart"/>
            <w:tcBorders>
              <w:top w:val="nil"/>
              <w:left w:val="single" w:sz="18" w:space="0" w:color="D1DCFF"/>
              <w:right w:val="single" w:sz="12" w:space="0" w:color="00517E"/>
            </w:tcBorders>
            <w:shd w:val="clear" w:color="auto" w:fill="D1DCFF"/>
            <w:textDirection w:val="btLr"/>
          </w:tcPr>
          <w:p w:rsidR="007727F5" w:rsidRPr="008B5641" w:rsidRDefault="007727F5"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7727F5" w:rsidRPr="008B5641" w:rsidRDefault="007727F5" w:rsidP="008B5641">
            <w:pPr>
              <w:pStyle w:val="Heading2"/>
              <w:spacing w:before="120" w:after="120"/>
              <w:rPr>
                <w:color w:val="365F91"/>
                <w:sz w:val="22"/>
                <w:lang w:val="en-GB"/>
              </w:rPr>
            </w:pPr>
            <w:r w:rsidRPr="008B5641">
              <w:rPr>
                <w:color w:val="365F91"/>
                <w:sz w:val="22"/>
                <w:lang w:val="en-GB"/>
              </w:rPr>
              <w:t xml:space="preserve">Forgotten history </w:t>
            </w:r>
          </w:p>
          <w:p w:rsidR="007727F5" w:rsidRPr="008B5641" w:rsidRDefault="007727F5" w:rsidP="008B5641">
            <w:pPr>
              <w:pStyle w:val="BodyText"/>
              <w:spacing w:before="0" w:line="240" w:lineRule="auto"/>
              <w:rPr>
                <w:rFonts w:ascii="Arial" w:hAnsi="Arial" w:cs="Arial"/>
                <w:sz w:val="22"/>
                <w:szCs w:val="22"/>
                <w:lang w:val="en-GB"/>
              </w:rPr>
            </w:pPr>
            <w:r w:rsidRPr="008B5641">
              <w:rPr>
                <w:rFonts w:ascii="Arial" w:hAnsi="Arial" w:cs="Arial"/>
                <w:sz w:val="22"/>
                <w:szCs w:val="22"/>
                <w:lang w:val="en-GB"/>
              </w:rPr>
              <w:t xml:space="preserve">There may be something you have forgotten about in your record that you might find upsetting. </w:t>
            </w:r>
          </w:p>
        </w:tc>
      </w:tr>
      <w:tr w:rsidR="007727F5" w:rsidRPr="008B5641" w:rsidTr="008B5641">
        <w:tc>
          <w:tcPr>
            <w:tcW w:w="709" w:type="dxa"/>
            <w:vMerge/>
            <w:tcBorders>
              <w:left w:val="single" w:sz="18" w:space="0" w:color="D1DCFF"/>
              <w:right w:val="single" w:sz="12" w:space="0" w:color="00517E"/>
            </w:tcBorders>
            <w:shd w:val="clear" w:color="auto" w:fill="D1DCFF"/>
            <w:textDirection w:val="btLr"/>
          </w:tcPr>
          <w:p w:rsidR="007727F5" w:rsidRPr="008B5641" w:rsidRDefault="007727F5"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7727F5" w:rsidRPr="008B5641" w:rsidRDefault="007727F5" w:rsidP="008B5641">
            <w:pPr>
              <w:pStyle w:val="Heading2"/>
              <w:spacing w:before="120" w:after="120"/>
              <w:ind w:left="33"/>
              <w:rPr>
                <w:color w:val="365F91"/>
                <w:sz w:val="22"/>
                <w:lang w:val="en-GB"/>
              </w:rPr>
            </w:pPr>
            <w:r w:rsidRPr="008B5641">
              <w:rPr>
                <w:color w:val="365F91"/>
                <w:sz w:val="22"/>
                <w:lang w:val="en-GB"/>
              </w:rPr>
              <w:t xml:space="preserve">Abnormal results or bad news  </w:t>
            </w:r>
          </w:p>
          <w:p w:rsidR="007727F5" w:rsidRPr="008B5641" w:rsidRDefault="007727F5" w:rsidP="008B5641">
            <w:pPr>
              <w:pStyle w:val="BodyText2"/>
              <w:spacing w:before="0" w:line="240" w:lineRule="auto"/>
              <w:rPr>
                <w:rFonts w:ascii="Arial" w:hAnsi="Arial" w:cs="Arial"/>
                <w:sz w:val="22"/>
                <w:lang w:val="en-GB"/>
              </w:rPr>
            </w:pPr>
            <w:r w:rsidRPr="008B5641">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7727F5" w:rsidRPr="008B5641" w:rsidTr="008B5641">
        <w:tc>
          <w:tcPr>
            <w:tcW w:w="709" w:type="dxa"/>
            <w:vMerge/>
            <w:tcBorders>
              <w:left w:val="single" w:sz="18" w:space="0" w:color="D1DCFF"/>
              <w:right w:val="single" w:sz="12" w:space="0" w:color="00517E"/>
            </w:tcBorders>
            <w:shd w:val="clear" w:color="auto" w:fill="D1DCFF"/>
            <w:textDirection w:val="btLr"/>
          </w:tcPr>
          <w:p w:rsidR="007727F5" w:rsidRPr="008B5641" w:rsidRDefault="007727F5"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7727F5" w:rsidRPr="008B5641" w:rsidRDefault="007727F5" w:rsidP="008B5641">
            <w:pPr>
              <w:pStyle w:val="Heading2"/>
              <w:spacing w:before="120" w:after="120"/>
              <w:rPr>
                <w:color w:val="365F91"/>
                <w:sz w:val="22"/>
                <w:lang w:val="en-GB"/>
              </w:rPr>
            </w:pPr>
            <w:r w:rsidRPr="008B5641">
              <w:rPr>
                <w:color w:val="365F91"/>
                <w:sz w:val="22"/>
                <w:lang w:val="en-GB"/>
              </w:rPr>
              <w:t xml:space="preserve">Choosing to share your information with someone </w:t>
            </w:r>
          </w:p>
          <w:p w:rsidR="007727F5" w:rsidRPr="008B5641" w:rsidRDefault="007727F5" w:rsidP="008B5641">
            <w:pPr>
              <w:pStyle w:val="BodyText2"/>
              <w:spacing w:before="0" w:line="240" w:lineRule="auto"/>
              <w:rPr>
                <w:rFonts w:ascii="Arial" w:hAnsi="Arial" w:cs="Arial"/>
                <w:sz w:val="22"/>
                <w:lang w:val="en-GB"/>
              </w:rPr>
            </w:pPr>
            <w:r w:rsidRPr="008B5641">
              <w:rPr>
                <w:rFonts w:ascii="Arial" w:hAnsi="Arial" w:cs="Arial"/>
                <w:sz w:val="22"/>
                <w:lang w:val="en-GB"/>
              </w:rPr>
              <w:t xml:space="preserve">It’s up to you whether or not you share your information with others – perhaps family members or carers. It’s your choice, but also your responsibility to keep the information safe and secure.  </w:t>
            </w:r>
          </w:p>
        </w:tc>
      </w:tr>
      <w:tr w:rsidR="007727F5" w:rsidRPr="008B5641" w:rsidTr="008B5641">
        <w:tc>
          <w:tcPr>
            <w:tcW w:w="709" w:type="dxa"/>
            <w:vMerge/>
            <w:tcBorders>
              <w:left w:val="single" w:sz="18" w:space="0" w:color="D1DCFF"/>
              <w:right w:val="single" w:sz="12" w:space="0" w:color="00517E"/>
            </w:tcBorders>
            <w:shd w:val="clear" w:color="auto" w:fill="D1DCFF"/>
            <w:textDirection w:val="btLr"/>
          </w:tcPr>
          <w:p w:rsidR="007727F5" w:rsidRPr="008B5641" w:rsidRDefault="007727F5"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7727F5" w:rsidRPr="008B5641" w:rsidRDefault="007727F5" w:rsidP="008B5641">
            <w:pPr>
              <w:pStyle w:val="Heading2"/>
              <w:spacing w:before="120" w:after="120"/>
              <w:rPr>
                <w:color w:val="365F91"/>
                <w:sz w:val="22"/>
                <w:lang w:val="en-GB"/>
              </w:rPr>
            </w:pPr>
            <w:r w:rsidRPr="008B5641">
              <w:rPr>
                <w:color w:val="365F91"/>
                <w:sz w:val="22"/>
                <w:lang w:val="en-GB"/>
              </w:rPr>
              <w:t xml:space="preserve">Coercion </w:t>
            </w:r>
          </w:p>
          <w:p w:rsidR="007727F5" w:rsidRPr="008B5641" w:rsidRDefault="007727F5" w:rsidP="008B5641">
            <w:pPr>
              <w:pStyle w:val="BodyText2"/>
              <w:spacing w:before="0" w:line="240" w:lineRule="auto"/>
              <w:rPr>
                <w:rFonts w:ascii="Arial" w:hAnsi="Arial" w:cs="Arial"/>
                <w:sz w:val="22"/>
                <w:lang w:val="en-GB"/>
              </w:rPr>
            </w:pPr>
            <w:r w:rsidRPr="008B5641">
              <w:rPr>
                <w:rFonts w:ascii="Arial" w:hAnsi="Arial" w:cs="Arial"/>
                <w:sz w:val="22"/>
                <w:lang w:val="en-GB"/>
              </w:rPr>
              <w:t>If you think you may be pressured into revealing details from your patient record to someone else against your will, it is best that you donot register for access at this time.</w:t>
            </w:r>
          </w:p>
        </w:tc>
      </w:tr>
      <w:tr w:rsidR="007727F5" w:rsidRPr="008B5641" w:rsidTr="008B5641">
        <w:tc>
          <w:tcPr>
            <w:tcW w:w="709" w:type="dxa"/>
            <w:vMerge/>
            <w:tcBorders>
              <w:left w:val="single" w:sz="18" w:space="0" w:color="D1DCFF"/>
              <w:right w:val="single" w:sz="12" w:space="0" w:color="00517E"/>
            </w:tcBorders>
            <w:shd w:val="clear" w:color="auto" w:fill="D1DCFF"/>
            <w:textDirection w:val="btLr"/>
          </w:tcPr>
          <w:p w:rsidR="007727F5" w:rsidRPr="008B5641" w:rsidRDefault="007727F5"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7727F5" w:rsidRPr="008B5641" w:rsidRDefault="007727F5" w:rsidP="008B5641">
            <w:pPr>
              <w:pStyle w:val="Heading2"/>
              <w:spacing w:before="120" w:after="120"/>
              <w:rPr>
                <w:color w:val="365F91"/>
                <w:sz w:val="22"/>
                <w:lang w:val="en-GB"/>
              </w:rPr>
            </w:pPr>
            <w:r w:rsidRPr="008B5641">
              <w:rPr>
                <w:color w:val="365F91"/>
                <w:sz w:val="22"/>
                <w:lang w:val="en-GB"/>
              </w:rPr>
              <w:t xml:space="preserve">Misunderstood information </w:t>
            </w:r>
          </w:p>
          <w:p w:rsidR="007727F5" w:rsidRPr="008B5641" w:rsidRDefault="007727F5" w:rsidP="008B5641">
            <w:pPr>
              <w:pStyle w:val="BodyText2"/>
              <w:spacing w:before="0" w:line="240" w:lineRule="auto"/>
              <w:rPr>
                <w:rFonts w:ascii="Arial" w:hAnsi="Arial" w:cs="Arial"/>
                <w:sz w:val="22"/>
                <w:lang w:val="en-GB"/>
              </w:rPr>
            </w:pPr>
            <w:r w:rsidRPr="008B5641">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727F5" w:rsidRPr="008B5641" w:rsidTr="008B5641">
        <w:tc>
          <w:tcPr>
            <w:tcW w:w="709" w:type="dxa"/>
            <w:vMerge/>
            <w:tcBorders>
              <w:left w:val="single" w:sz="18" w:space="0" w:color="D1DCFF"/>
              <w:bottom w:val="single" w:sz="18" w:space="0" w:color="D1DCFF"/>
              <w:right w:val="single" w:sz="12" w:space="0" w:color="00517E"/>
            </w:tcBorders>
            <w:shd w:val="clear" w:color="auto" w:fill="D1DCFF"/>
            <w:textDirection w:val="btLr"/>
          </w:tcPr>
          <w:p w:rsidR="007727F5" w:rsidRPr="008B5641" w:rsidRDefault="007727F5"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7727F5" w:rsidRPr="008B5641" w:rsidRDefault="007727F5" w:rsidP="008B5641">
            <w:pPr>
              <w:pStyle w:val="Heading2"/>
              <w:spacing w:before="120" w:after="120"/>
              <w:rPr>
                <w:color w:val="365F91"/>
                <w:sz w:val="22"/>
                <w:lang w:val="en-GB"/>
              </w:rPr>
            </w:pPr>
            <w:r w:rsidRPr="008B5641">
              <w:rPr>
                <w:color w:val="365F91"/>
                <w:sz w:val="22"/>
                <w:lang w:val="en-GB"/>
              </w:rPr>
              <w:t xml:space="preserve">Information about someone else </w:t>
            </w:r>
          </w:p>
          <w:p w:rsidR="007727F5" w:rsidRPr="008B5641" w:rsidRDefault="007727F5" w:rsidP="008B5641">
            <w:pPr>
              <w:pStyle w:val="BodyText2"/>
              <w:spacing w:before="0" w:line="240" w:lineRule="auto"/>
              <w:rPr>
                <w:rFonts w:ascii="Arial" w:hAnsi="Arial" w:cs="Arial"/>
                <w:sz w:val="22"/>
                <w:lang w:val="en-GB"/>
              </w:rPr>
            </w:pPr>
            <w:r w:rsidRPr="008B5641">
              <w:rPr>
                <w:rFonts w:ascii="Arial" w:hAnsi="Arial" w:cs="Arial"/>
                <w:sz w:val="22"/>
                <w:lang w:val="en-GB"/>
              </w:rPr>
              <w:t>If you spot something in the record that is not about you or notice any other errors,please log out of the system immediately and contact the practice as soon as possible.</w:t>
            </w:r>
          </w:p>
        </w:tc>
      </w:tr>
    </w:tbl>
    <w:p w:rsidR="007727F5" w:rsidRPr="00394D68" w:rsidRDefault="007727F5" w:rsidP="00594142">
      <w:pPr>
        <w:rPr>
          <w:lang w:val="en-GB"/>
        </w:rPr>
      </w:pPr>
    </w:p>
    <w:p w:rsidR="007727F5" w:rsidRPr="00394D68" w:rsidRDefault="007727F5" w:rsidP="00594142">
      <w:pPr>
        <w:rPr>
          <w:lang w:val="en-GB"/>
        </w:rPr>
      </w:pPr>
    </w:p>
    <w:tbl>
      <w:tblPr>
        <w:tblW w:w="0" w:type="auto"/>
        <w:tblInd w:w="392" w:type="dxa"/>
        <w:tblLook w:val="00A0"/>
      </w:tblPr>
      <w:tblGrid>
        <w:gridCol w:w="10819"/>
      </w:tblGrid>
      <w:tr w:rsidR="007727F5" w:rsidRPr="008B5641" w:rsidTr="008B5641">
        <w:tc>
          <w:tcPr>
            <w:tcW w:w="10489" w:type="dxa"/>
          </w:tcPr>
          <w:p w:rsidR="007727F5" w:rsidRPr="008B5641" w:rsidRDefault="007727F5" w:rsidP="008B5641">
            <w:pPr>
              <w:pStyle w:val="Heading2"/>
              <w:spacing w:before="120" w:after="120"/>
              <w:rPr>
                <w:color w:val="365F91"/>
                <w:sz w:val="22"/>
                <w:lang w:val="en-GB"/>
              </w:rPr>
            </w:pPr>
            <w:r w:rsidRPr="008B5641">
              <w:rPr>
                <w:color w:val="365F91"/>
                <w:sz w:val="22"/>
                <w:lang w:val="en-GB"/>
              </w:rPr>
              <w:t>More information</w:t>
            </w:r>
          </w:p>
          <w:p w:rsidR="007727F5" w:rsidRPr="008B5641" w:rsidRDefault="007727F5" w:rsidP="008B5641">
            <w:pPr>
              <w:pStyle w:val="BodyText"/>
              <w:spacing w:before="0" w:line="240" w:lineRule="auto"/>
              <w:rPr>
                <w:rFonts w:ascii="Arial" w:hAnsi="Arial" w:cs="Arial"/>
                <w:sz w:val="22"/>
                <w:szCs w:val="22"/>
                <w:lang w:val="en-GB"/>
              </w:rPr>
            </w:pPr>
            <w:r w:rsidRPr="008B5641">
              <w:rPr>
                <w:rFonts w:ascii="Arial" w:hAnsi="Arial" w:cs="Arial"/>
                <w:sz w:val="22"/>
                <w:szCs w:val="22"/>
                <w:lang w:val="en-GB"/>
              </w:rPr>
              <w:t>For more information about keeping your healthcare records safe and secure, you will find a helpful leaflet produced by the NHS in conjunction with the British Computer Society:</w:t>
            </w:r>
          </w:p>
          <w:p w:rsidR="007727F5" w:rsidRPr="008B5641" w:rsidRDefault="007727F5" w:rsidP="008B5641">
            <w:pPr>
              <w:pStyle w:val="BodyText"/>
              <w:spacing w:before="0" w:after="0" w:line="240" w:lineRule="auto"/>
              <w:rPr>
                <w:rStyle w:val="Hyperlink"/>
                <w:rFonts w:ascii="Arial" w:hAnsi="Arial" w:cs="Arial"/>
                <w:sz w:val="22"/>
                <w:szCs w:val="22"/>
                <w:lang w:val="en-GB"/>
              </w:rPr>
            </w:pPr>
            <w:r w:rsidRPr="008B5641">
              <w:rPr>
                <w:rFonts w:ascii="Arial" w:hAnsi="Arial" w:cs="Arial"/>
                <w:sz w:val="22"/>
                <w:szCs w:val="22"/>
                <w:lang w:val="en-GB"/>
              </w:rPr>
              <w:t>Keeping your online health and social care records safe and secure</w:t>
            </w:r>
            <w:hyperlink r:id="rId7" w:history="1">
              <w:r w:rsidRPr="008B5641">
                <w:rPr>
                  <w:rStyle w:val="Hyperlink"/>
                  <w:rFonts w:ascii="Arial" w:hAnsi="Arial" w:cs="Arial"/>
                  <w:sz w:val="22"/>
                  <w:szCs w:val="22"/>
                  <w:lang w:val="en-GB"/>
                </w:rPr>
                <w:t>http://www.nhs.uk/NHSEngland/thenhs/records/healthrecords/Documents/PatientGuidanceBooklet.pdf</w:t>
              </w:r>
            </w:hyperlink>
          </w:p>
          <w:p w:rsidR="007727F5" w:rsidRPr="008B5641" w:rsidRDefault="007727F5" w:rsidP="008B5641">
            <w:pPr>
              <w:pStyle w:val="BodyText"/>
              <w:spacing w:before="0" w:after="0" w:line="240" w:lineRule="auto"/>
              <w:rPr>
                <w:rStyle w:val="Hyperlink"/>
                <w:rFonts w:ascii="Arial" w:hAnsi="Arial" w:cs="Arial"/>
                <w:sz w:val="22"/>
                <w:szCs w:val="22"/>
                <w:lang w:val="en-GB"/>
              </w:rPr>
            </w:pPr>
          </w:p>
          <w:p w:rsidR="007727F5" w:rsidRPr="008B5641" w:rsidRDefault="007727F5" w:rsidP="008B5641">
            <w:pPr>
              <w:pStyle w:val="BodyText"/>
              <w:spacing w:before="0" w:after="0" w:line="240" w:lineRule="auto"/>
              <w:rPr>
                <w:sz w:val="22"/>
                <w:lang w:val="en-GB"/>
              </w:rPr>
            </w:pPr>
          </w:p>
        </w:tc>
      </w:tr>
    </w:tbl>
    <w:p w:rsidR="007727F5" w:rsidRDefault="007727F5" w:rsidP="00B02FC0">
      <w:pPr>
        <w:pStyle w:val="BodyText"/>
      </w:pPr>
    </w:p>
    <w:sectPr w:rsidR="007727F5" w:rsidSect="00CC15FC">
      <w:footerReference w:type="default" r:id="rId8"/>
      <w:headerReference w:type="first" r:id="rId9"/>
      <w:footerReference w:type="first" r:id="rId10"/>
      <w:pgSz w:w="11906" w:h="16838"/>
      <w:pgMar w:top="820" w:right="284" w:bottom="851" w:left="426" w:header="426" w:footer="1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F5" w:rsidRDefault="007727F5" w:rsidP="00982EB1">
      <w:r>
        <w:separator/>
      </w:r>
    </w:p>
  </w:endnote>
  <w:endnote w:type="continuationSeparator" w:id="0">
    <w:p w:rsidR="007727F5" w:rsidRDefault="007727F5" w:rsidP="00982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F5" w:rsidRPr="00C631DF" w:rsidRDefault="007727F5" w:rsidP="00C631DF">
    <w:pPr>
      <w:pStyle w:val="Footer"/>
      <w:rPr>
        <w:sz w:val="18"/>
        <w:szCs w:val="18"/>
      </w:rPr>
    </w:pPr>
    <w:r>
      <w:rPr>
        <w:sz w:val="18"/>
        <w:szCs w:val="18"/>
      </w:rPr>
      <w:t>2</w:t>
    </w:r>
    <w:r w:rsidRPr="00C631DF">
      <w:rPr>
        <w:sz w:val="18"/>
        <w:szCs w:val="18"/>
      </w:rPr>
      <w:tab/>
    </w:r>
    <w:r w:rsidRPr="00C631DF">
      <w:rPr>
        <w:sz w:val="18"/>
        <w:szCs w:val="18"/>
      </w:rPr>
      <w:tab/>
    </w:r>
    <w:r>
      <w:rPr>
        <w:sz w:val="18"/>
        <w:szCs w:val="18"/>
      </w:rPr>
      <w:t>v4  17 February</w:t>
    </w:r>
    <w:r w:rsidRPr="004C4758">
      <w:rPr>
        <w:sz w:val="18"/>
        <w:szCs w:val="18"/>
      </w:rPr>
      <w:t xml:space="preserve"> 2015</w:t>
    </w:r>
  </w:p>
  <w:p w:rsidR="007727F5" w:rsidRPr="00656BC8" w:rsidRDefault="007727F5" w:rsidP="00E349BD">
    <w:pPr>
      <w:pStyle w:val="Footer"/>
      <w:jc w:val="center"/>
      <w:rPr>
        <w:rFonts w:ascii="Malgun Gothic" w:eastAsia="Malgun Gothic" w:hAnsi="Malgun Gothic"/>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F5" w:rsidRPr="00C631DF" w:rsidRDefault="007727F5" w:rsidP="00CC15FC">
    <w:pPr>
      <w:pStyle w:val="Footer"/>
      <w:rPr>
        <w:sz w:val="18"/>
        <w:szCs w:val="18"/>
      </w:rPr>
    </w:pPr>
    <w:r w:rsidRPr="00C631DF">
      <w:rPr>
        <w:sz w:val="18"/>
        <w:szCs w:val="18"/>
      </w:rPr>
      <w:t>1</w:t>
    </w:r>
    <w:r w:rsidRPr="00C631DF">
      <w:rPr>
        <w:sz w:val="18"/>
        <w:szCs w:val="18"/>
      </w:rPr>
      <w:tab/>
    </w:r>
    <w:r w:rsidRPr="00C631DF">
      <w:rPr>
        <w:sz w:val="18"/>
        <w:szCs w:val="18"/>
      </w:rPr>
      <w:tab/>
    </w:r>
    <w:r>
      <w:rPr>
        <w:sz w:val="18"/>
        <w:szCs w:val="18"/>
      </w:rPr>
      <w:t>v4  17 February</w:t>
    </w:r>
    <w:r w:rsidRPr="004C4758">
      <w:rPr>
        <w:sz w:val="18"/>
        <w:szCs w:val="18"/>
      </w:rPr>
      <w:t xml:space="preserve"> 2015</w:t>
    </w:r>
  </w:p>
  <w:p w:rsidR="007727F5" w:rsidRDefault="00772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F5" w:rsidRDefault="007727F5" w:rsidP="00982EB1">
      <w:r>
        <w:separator/>
      </w:r>
    </w:p>
  </w:footnote>
  <w:footnote w:type="continuationSeparator" w:id="0">
    <w:p w:rsidR="007727F5" w:rsidRDefault="007727F5" w:rsidP="00982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F5" w:rsidRPr="00885651" w:rsidRDefault="007727F5" w:rsidP="004F3BF7">
    <w:pPr>
      <w:pStyle w:val="Header"/>
      <w:jc w:val="center"/>
      <w:rPr>
        <w:b/>
        <w:sz w:val="44"/>
        <w:szCs w:val="44"/>
      </w:rPr>
    </w:pPr>
    <w:r w:rsidRPr="00885651">
      <w:rPr>
        <w:b/>
        <w:sz w:val="44"/>
        <w:szCs w:val="44"/>
      </w:rPr>
      <w:t>CLOSE FARM SURGERY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CCC2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DAFC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F2F8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10FA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9C49D2"/>
    <w:multiLevelType w:val="hybridMultilevel"/>
    <w:tmpl w:val="8E4A0F3A"/>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BE2E20"/>
    <w:multiLevelType w:val="hybridMultilevel"/>
    <w:tmpl w:val="6EBCC1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7"/>
  </w:num>
  <w:num w:numId="4">
    <w:abstractNumId w:val="8"/>
  </w:num>
  <w:num w:numId="5">
    <w:abstractNumId w:val="9"/>
  </w:num>
  <w:num w:numId="6">
    <w:abstractNumId w:val="7"/>
  </w:num>
  <w:num w:numId="7">
    <w:abstractNumId w:val="6"/>
  </w:num>
  <w:num w:numId="8">
    <w:abstractNumId w:val="5"/>
  </w:num>
  <w:num w:numId="9">
    <w:abstractNumId w:val="4"/>
  </w:num>
  <w:num w:numId="10">
    <w:abstractNumId w:val="8"/>
  </w:num>
  <w:num w:numId="11">
    <w:abstractNumId w:val="13"/>
  </w:num>
  <w:num w:numId="12">
    <w:abstractNumId w:val="15"/>
  </w:num>
  <w:num w:numId="13">
    <w:abstractNumId w:val="3"/>
  </w:num>
  <w:num w:numId="14">
    <w:abstractNumId w:val="2"/>
  </w:num>
  <w:num w:numId="15">
    <w:abstractNumId w:val="1"/>
  </w:num>
  <w:num w:numId="16">
    <w:abstractNumId w:val="0"/>
  </w:num>
  <w:num w:numId="17">
    <w:abstractNumId w:val="16"/>
  </w:num>
  <w:num w:numId="18">
    <w:abstractNumId w:val="11"/>
  </w:num>
  <w:num w:numId="19">
    <w:abstractNumId w:val="12"/>
  </w:num>
  <w:num w:numId="20">
    <w:abstractNumId w:val="10"/>
  </w:num>
  <w:num w:numId="21">
    <w:abstractNumId w:val="10"/>
    <w:lvlOverride w:ilvl="0">
      <w:startOverride w:val="1"/>
    </w:lvlOverride>
  </w:num>
  <w:num w:numId="22">
    <w:abstractNumId w:val="1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F9A"/>
    <w:rsid w:val="000040D6"/>
    <w:rsid w:val="00016058"/>
    <w:rsid w:val="00036E97"/>
    <w:rsid w:val="0004192B"/>
    <w:rsid w:val="0007115D"/>
    <w:rsid w:val="00090DA1"/>
    <w:rsid w:val="00091BCB"/>
    <w:rsid w:val="000A1E31"/>
    <w:rsid w:val="000A25CC"/>
    <w:rsid w:val="000B0748"/>
    <w:rsid w:val="000B529E"/>
    <w:rsid w:val="000E21E9"/>
    <w:rsid w:val="000E5C45"/>
    <w:rsid w:val="000E610B"/>
    <w:rsid w:val="00100F82"/>
    <w:rsid w:val="001064AF"/>
    <w:rsid w:val="001101FB"/>
    <w:rsid w:val="001123EA"/>
    <w:rsid w:val="00115799"/>
    <w:rsid w:val="0014278F"/>
    <w:rsid w:val="001533C6"/>
    <w:rsid w:val="001822EE"/>
    <w:rsid w:val="001852A3"/>
    <w:rsid w:val="001D01D9"/>
    <w:rsid w:val="001D0618"/>
    <w:rsid w:val="001D1E48"/>
    <w:rsid w:val="001F4572"/>
    <w:rsid w:val="00202E40"/>
    <w:rsid w:val="002317C6"/>
    <w:rsid w:val="002737BD"/>
    <w:rsid w:val="00283D82"/>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D2816"/>
    <w:rsid w:val="003E48C4"/>
    <w:rsid w:val="00410D36"/>
    <w:rsid w:val="00426C3C"/>
    <w:rsid w:val="0043389F"/>
    <w:rsid w:val="00461B46"/>
    <w:rsid w:val="004747CB"/>
    <w:rsid w:val="00485E0C"/>
    <w:rsid w:val="00486A1A"/>
    <w:rsid w:val="004C4758"/>
    <w:rsid w:val="004D74A5"/>
    <w:rsid w:val="004E73A8"/>
    <w:rsid w:val="004F0DAC"/>
    <w:rsid w:val="004F3BF7"/>
    <w:rsid w:val="00501C0A"/>
    <w:rsid w:val="005172AB"/>
    <w:rsid w:val="00527C98"/>
    <w:rsid w:val="00546A72"/>
    <w:rsid w:val="00587A7E"/>
    <w:rsid w:val="00594142"/>
    <w:rsid w:val="00594ECF"/>
    <w:rsid w:val="005A158E"/>
    <w:rsid w:val="005B7580"/>
    <w:rsid w:val="005F000D"/>
    <w:rsid w:val="00602267"/>
    <w:rsid w:val="0061118F"/>
    <w:rsid w:val="00613691"/>
    <w:rsid w:val="00621281"/>
    <w:rsid w:val="00624A20"/>
    <w:rsid w:val="0062577F"/>
    <w:rsid w:val="00627814"/>
    <w:rsid w:val="00630DB9"/>
    <w:rsid w:val="006546C6"/>
    <w:rsid w:val="00656BC8"/>
    <w:rsid w:val="00663231"/>
    <w:rsid w:val="00687500"/>
    <w:rsid w:val="006C1F9A"/>
    <w:rsid w:val="006D03CF"/>
    <w:rsid w:val="006E718E"/>
    <w:rsid w:val="006F5F6D"/>
    <w:rsid w:val="00703061"/>
    <w:rsid w:val="00705C93"/>
    <w:rsid w:val="00712CDC"/>
    <w:rsid w:val="00714AA6"/>
    <w:rsid w:val="00755441"/>
    <w:rsid w:val="00756AC7"/>
    <w:rsid w:val="007727F5"/>
    <w:rsid w:val="00777F57"/>
    <w:rsid w:val="007B20EE"/>
    <w:rsid w:val="007C29FE"/>
    <w:rsid w:val="007C5A9C"/>
    <w:rsid w:val="007E0813"/>
    <w:rsid w:val="007F1CEF"/>
    <w:rsid w:val="007F2CE7"/>
    <w:rsid w:val="007F70C4"/>
    <w:rsid w:val="0081567C"/>
    <w:rsid w:val="00816D28"/>
    <w:rsid w:val="00822919"/>
    <w:rsid w:val="00836A2D"/>
    <w:rsid w:val="008842BE"/>
    <w:rsid w:val="00885651"/>
    <w:rsid w:val="0089258D"/>
    <w:rsid w:val="008A3557"/>
    <w:rsid w:val="008B4CDE"/>
    <w:rsid w:val="008B5641"/>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04ECB"/>
    <w:rsid w:val="00A116B2"/>
    <w:rsid w:val="00A242A4"/>
    <w:rsid w:val="00A5000F"/>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74FD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D0A5E"/>
    <w:rsid w:val="00FE6CB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rPr>
      <w:rFonts w:ascii="Arial" w:hAnsi="Arial" w:cs="Arial"/>
      <w:sz w:val="24"/>
      <w:szCs w:val="24"/>
      <w:lang w:val="en-US"/>
    </w:rPr>
  </w:style>
  <w:style w:type="paragraph" w:styleId="Heading1">
    <w:name w:val="heading 1"/>
    <w:basedOn w:val="Normal"/>
    <w:next w:val="Normal"/>
    <w:link w:val="Heading1Char"/>
    <w:uiPriority w:val="99"/>
    <w:qFormat/>
    <w:rsid w:val="00A86F3B"/>
    <w:pPr>
      <w:keepNext/>
      <w:keepLines/>
      <w:spacing w:before="120" w:after="60"/>
      <w:outlineLvl w:val="0"/>
    </w:pPr>
    <w:rPr>
      <w:rFonts w:ascii="Corbel" w:eastAsia="Times New Roman" w:hAnsi="Corbel"/>
      <w:b/>
      <w:bCs/>
      <w:i/>
      <w:color w:val="00517E"/>
      <w:sz w:val="32"/>
      <w:szCs w:val="28"/>
    </w:rPr>
  </w:style>
  <w:style w:type="paragraph" w:styleId="Heading2">
    <w:name w:val="heading 2"/>
    <w:basedOn w:val="Normal"/>
    <w:next w:val="Normal"/>
    <w:link w:val="Heading2Char"/>
    <w:uiPriority w:val="99"/>
    <w:qFormat/>
    <w:rsid w:val="00E349BD"/>
    <w:pPr>
      <w:spacing w:before="200" w:after="80"/>
      <w:ind w:left="34"/>
      <w:outlineLvl w:val="1"/>
    </w:pPr>
    <w:rPr>
      <w:rFonts w:eastAsia="Times New Roman"/>
      <w:b/>
      <w:bCs/>
      <w:color w:val="4F81BD"/>
      <w:szCs w:val="26"/>
    </w:rPr>
  </w:style>
  <w:style w:type="paragraph" w:styleId="Heading3">
    <w:name w:val="heading 3"/>
    <w:basedOn w:val="Normal"/>
    <w:next w:val="Normal"/>
    <w:link w:val="Heading3Char"/>
    <w:uiPriority w:val="99"/>
    <w:qFormat/>
    <w:rsid w:val="00F935AD"/>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3818C5"/>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F3B"/>
    <w:rPr>
      <w:rFonts w:ascii="Corbel" w:hAnsi="Corbel" w:cs="Arial"/>
      <w:b/>
      <w:bCs/>
      <w:i/>
      <w:color w:val="00517E"/>
      <w:sz w:val="28"/>
      <w:szCs w:val="28"/>
      <w:lang w:val="en-US" w:eastAsia="en-GB"/>
    </w:rPr>
  </w:style>
  <w:style w:type="character" w:customStyle="1" w:styleId="Heading2Char">
    <w:name w:val="Heading 2 Char"/>
    <w:basedOn w:val="DefaultParagraphFont"/>
    <w:link w:val="Heading2"/>
    <w:uiPriority w:val="99"/>
    <w:locked/>
    <w:rsid w:val="00E349BD"/>
    <w:rPr>
      <w:rFonts w:ascii="Arial" w:hAnsi="Arial" w:cs="Arial"/>
      <w:b/>
      <w:bCs/>
      <w:color w:val="4F81BD"/>
      <w:sz w:val="26"/>
      <w:szCs w:val="26"/>
      <w:lang w:val="en-US" w:eastAsia="en-GB"/>
    </w:rPr>
  </w:style>
  <w:style w:type="character" w:customStyle="1" w:styleId="Heading3Char">
    <w:name w:val="Heading 3 Char"/>
    <w:basedOn w:val="DefaultParagraphFont"/>
    <w:link w:val="Heading3"/>
    <w:uiPriority w:val="99"/>
    <w:locked/>
    <w:rsid w:val="00F935AD"/>
    <w:rPr>
      <w:rFonts w:ascii="Cambria" w:hAnsi="Cambria" w:cs="Times New Roman"/>
      <w:b/>
      <w:bCs/>
      <w:color w:val="4F81BD"/>
      <w:sz w:val="24"/>
      <w:szCs w:val="24"/>
      <w:lang w:val="en-US" w:eastAsia="en-GB"/>
    </w:rPr>
  </w:style>
  <w:style w:type="character" w:customStyle="1" w:styleId="Heading4Char">
    <w:name w:val="Heading 4 Char"/>
    <w:basedOn w:val="DefaultParagraphFont"/>
    <w:link w:val="Heading4"/>
    <w:uiPriority w:val="99"/>
    <w:semiHidden/>
    <w:locked/>
    <w:rsid w:val="003818C5"/>
    <w:rPr>
      <w:rFonts w:ascii="Cambria" w:hAnsi="Cambria" w:cs="Times New Roman"/>
      <w:b/>
      <w:bCs/>
      <w:i/>
      <w:iCs/>
      <w:color w:val="4F81BD"/>
      <w:sz w:val="24"/>
      <w:szCs w:val="24"/>
      <w:lang w:val="en-US" w:eastAsia="en-GB"/>
    </w:rPr>
  </w:style>
  <w:style w:type="paragraph" w:styleId="Title">
    <w:name w:val="Title"/>
    <w:basedOn w:val="Heading1"/>
    <w:next w:val="Normal"/>
    <w:link w:val="TitleChar"/>
    <w:uiPriority w:val="99"/>
    <w:qFormat/>
    <w:rsid w:val="002C4EEF"/>
    <w:pPr>
      <w:jc w:val="center"/>
    </w:pPr>
    <w:rPr>
      <w:rFonts w:eastAsia="Malgun Gothic"/>
      <w:caps/>
      <w:color w:val="990033"/>
      <w:sz w:val="40"/>
    </w:rPr>
  </w:style>
  <w:style w:type="character" w:customStyle="1" w:styleId="TitleChar">
    <w:name w:val="Title Char"/>
    <w:basedOn w:val="DefaultParagraphFont"/>
    <w:link w:val="Title"/>
    <w:uiPriority w:val="99"/>
    <w:locked/>
    <w:rsid w:val="002C4EEF"/>
    <w:rPr>
      <w:rFonts w:ascii="Corbel" w:eastAsia="Malgun Gothic" w:hAnsi="Corbel" w:cs="Arial"/>
      <w:b/>
      <w:bCs/>
      <w:caps/>
      <w:color w:val="990033"/>
      <w:sz w:val="28"/>
      <w:szCs w:val="28"/>
      <w:lang w:val="en-US" w:eastAsia="en-GB"/>
    </w:rPr>
  </w:style>
  <w:style w:type="character" w:styleId="Hyperlink">
    <w:name w:val="Hyperlink"/>
    <w:basedOn w:val="DefaultParagraphFont"/>
    <w:uiPriority w:val="99"/>
    <w:rsid w:val="006C1F9A"/>
    <w:rPr>
      <w:rFonts w:cs="Times New Roman"/>
      <w:color w:val="0000FF"/>
      <w:u w:val="single"/>
    </w:rPr>
  </w:style>
  <w:style w:type="paragraph" w:styleId="NormalWeb">
    <w:name w:val="Normal (Web)"/>
    <w:basedOn w:val="Normal"/>
    <w:uiPriority w:val="99"/>
    <w:semiHidden/>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99"/>
    <w:rsid w:val="006C1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B0E52"/>
    <w:pPr>
      <w:spacing w:before="60" w:after="120" w:line="276" w:lineRule="auto"/>
    </w:pPr>
    <w:rPr>
      <w:rFonts w:ascii="Calibri" w:eastAsia="Malgun Gothic" w:hAnsi="Calibri" w:cs="Calibri"/>
      <w:color w:val="000000"/>
      <w:szCs w:val="26"/>
    </w:rPr>
  </w:style>
  <w:style w:type="character" w:customStyle="1" w:styleId="BodyTextChar">
    <w:name w:val="Body Text Char"/>
    <w:basedOn w:val="DefaultParagraphFont"/>
    <w:link w:val="BodyText"/>
    <w:uiPriority w:val="99"/>
    <w:locked/>
    <w:rsid w:val="002B0E52"/>
    <w:rPr>
      <w:rFonts w:eastAsia="Malgun Gothic" w:cs="Calibri"/>
      <w:color w:val="000000"/>
      <w:sz w:val="26"/>
      <w:szCs w:val="26"/>
      <w:lang w:val="en-US" w:eastAsia="en-GB"/>
    </w:rPr>
  </w:style>
  <w:style w:type="paragraph" w:styleId="BodyText2">
    <w:name w:val="Body Text 2"/>
    <w:basedOn w:val="Normal"/>
    <w:link w:val="BodyText2Char"/>
    <w:uiPriority w:val="99"/>
    <w:rsid w:val="00755441"/>
    <w:pPr>
      <w:spacing w:before="40" w:after="40" w:line="280" w:lineRule="exact"/>
    </w:pPr>
    <w:rPr>
      <w:rFonts w:ascii="Calibri" w:eastAsia="Malgun Gothic" w:hAnsi="Calibri" w:cs="Calibri"/>
      <w:szCs w:val="22"/>
    </w:rPr>
  </w:style>
  <w:style w:type="character" w:customStyle="1" w:styleId="BodyText2Char">
    <w:name w:val="Body Text 2 Char"/>
    <w:basedOn w:val="DefaultParagraphFont"/>
    <w:link w:val="BodyText2"/>
    <w:uiPriority w:val="99"/>
    <w:locked/>
    <w:rsid w:val="00755441"/>
    <w:rPr>
      <w:rFonts w:eastAsia="Malgun Gothic" w:cs="Calibri"/>
      <w:sz w:val="24"/>
      <w:lang w:val="en-US" w:eastAsia="en-GB"/>
    </w:rPr>
  </w:style>
  <w:style w:type="paragraph" w:styleId="FootnoteText">
    <w:name w:val="footnote text"/>
    <w:basedOn w:val="Normal"/>
    <w:link w:val="FootnoteTextChar"/>
    <w:uiPriority w:val="99"/>
    <w:semiHidden/>
    <w:rsid w:val="00982EB1"/>
    <w:rPr>
      <w:sz w:val="20"/>
      <w:szCs w:val="20"/>
    </w:rPr>
  </w:style>
  <w:style w:type="character" w:customStyle="1" w:styleId="FootnoteTextChar">
    <w:name w:val="Footnote Text Char"/>
    <w:basedOn w:val="DefaultParagraphFont"/>
    <w:link w:val="FootnoteText"/>
    <w:uiPriority w:val="99"/>
    <w:semiHidden/>
    <w:locked/>
    <w:rsid w:val="00982EB1"/>
    <w:rPr>
      <w:rFonts w:ascii="Arial" w:hAnsi="Arial" w:cs="Arial"/>
      <w:sz w:val="20"/>
      <w:szCs w:val="20"/>
      <w:lang w:val="en-US" w:eastAsia="en-GB"/>
    </w:rPr>
  </w:style>
  <w:style w:type="character" w:styleId="FootnoteReference">
    <w:name w:val="footnote reference"/>
    <w:basedOn w:val="DefaultParagraphFont"/>
    <w:uiPriority w:val="99"/>
    <w:rsid w:val="00982EB1"/>
    <w:rPr>
      <w:rFonts w:cs="Times New Roman"/>
      <w:vertAlign w:val="superscript"/>
    </w:rPr>
  </w:style>
  <w:style w:type="character" w:styleId="CommentReference">
    <w:name w:val="annotation reference"/>
    <w:basedOn w:val="DefaultParagraphFont"/>
    <w:uiPriority w:val="99"/>
    <w:semiHidden/>
    <w:rsid w:val="00982EB1"/>
    <w:rPr>
      <w:rFonts w:cs="Times New Roman"/>
      <w:sz w:val="16"/>
      <w:szCs w:val="16"/>
    </w:rPr>
  </w:style>
  <w:style w:type="character" w:styleId="FollowedHyperlink">
    <w:name w:val="FollowedHyperlink"/>
    <w:basedOn w:val="DefaultParagraphFont"/>
    <w:uiPriority w:val="99"/>
    <w:semiHidden/>
    <w:rsid w:val="00982EB1"/>
    <w:rPr>
      <w:rFonts w:cs="Times New Roman"/>
      <w:color w:val="800080"/>
      <w:u w:val="single"/>
    </w:rPr>
  </w:style>
  <w:style w:type="paragraph" w:styleId="NoSpacing">
    <w:name w:val="No Spacing"/>
    <w:uiPriority w:val="99"/>
    <w:qFormat/>
    <w:rsid w:val="002E343C"/>
    <w:rPr>
      <w:lang w:eastAsia="en-US"/>
    </w:rPr>
  </w:style>
  <w:style w:type="paragraph" w:styleId="BodyText3">
    <w:name w:val="Body Text 3"/>
    <w:basedOn w:val="BodyText2"/>
    <w:link w:val="BodyText3Char"/>
    <w:uiPriority w:val="99"/>
    <w:rsid w:val="002C4EEF"/>
    <w:rPr>
      <w:b/>
    </w:rPr>
  </w:style>
  <w:style w:type="character" w:customStyle="1" w:styleId="BodyText3Char">
    <w:name w:val="Body Text 3 Char"/>
    <w:basedOn w:val="DefaultParagraphFont"/>
    <w:link w:val="BodyText3"/>
    <w:uiPriority w:val="99"/>
    <w:locked/>
    <w:rsid w:val="002C4EEF"/>
    <w:rPr>
      <w:rFonts w:ascii="Malgun Gothic" w:eastAsia="Malgun Gothic" w:hAnsi="Malgun Gothic" w:cs="Arial"/>
      <w:b/>
      <w:sz w:val="24"/>
      <w:szCs w:val="24"/>
      <w:lang w:val="en-US" w:eastAsia="en-GB"/>
    </w:rPr>
  </w:style>
  <w:style w:type="paragraph" w:styleId="ListBullet2">
    <w:name w:val="List Bullet 2"/>
    <w:basedOn w:val="ListParagraph"/>
    <w:uiPriority w:val="99"/>
    <w:rsid w:val="00B02FC0"/>
    <w:pPr>
      <w:numPr>
        <w:numId w:val="19"/>
      </w:numPr>
      <w:spacing w:before="60" w:after="120" w:line="240" w:lineRule="auto"/>
      <w:ind w:left="714" w:hanging="357"/>
    </w:pPr>
    <w:rPr>
      <w:rFonts w:ascii="Calibri" w:eastAsia="Malgun Gothic" w:hAnsi="Calibri" w:cs="Calibri"/>
      <w:sz w:val="24"/>
    </w:rPr>
  </w:style>
  <w:style w:type="paragraph" w:styleId="CommentText">
    <w:name w:val="annotation text"/>
    <w:basedOn w:val="Normal"/>
    <w:link w:val="CommentTextChar"/>
    <w:uiPriority w:val="99"/>
    <w:semiHidden/>
    <w:rsid w:val="0081567C"/>
    <w:rPr>
      <w:sz w:val="20"/>
      <w:szCs w:val="20"/>
    </w:rPr>
  </w:style>
  <w:style w:type="character" w:customStyle="1" w:styleId="CommentTextChar">
    <w:name w:val="Comment Text Char"/>
    <w:basedOn w:val="DefaultParagraphFont"/>
    <w:link w:val="CommentText"/>
    <w:uiPriority w:val="99"/>
    <w:semiHidden/>
    <w:locked/>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rsid w:val="0081567C"/>
    <w:rPr>
      <w:b/>
      <w:bCs/>
    </w:rPr>
  </w:style>
  <w:style w:type="character" w:customStyle="1" w:styleId="CommentSubjectChar">
    <w:name w:val="Comment Subject Char"/>
    <w:basedOn w:val="CommentTextChar"/>
    <w:link w:val="CommentSubject"/>
    <w:uiPriority w:val="99"/>
    <w:semiHidden/>
    <w:locked/>
    <w:rsid w:val="0081567C"/>
    <w:rPr>
      <w:b/>
      <w:bCs/>
    </w:rPr>
  </w:style>
  <w:style w:type="paragraph" w:styleId="BalloonText">
    <w:name w:val="Balloon Text"/>
    <w:basedOn w:val="Normal"/>
    <w:link w:val="BalloonTextChar"/>
    <w:uiPriority w:val="99"/>
    <w:semiHidden/>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67C"/>
    <w:rPr>
      <w:rFonts w:ascii="Tahoma" w:hAnsi="Tahoma" w:cs="Tahoma"/>
      <w:sz w:val="16"/>
      <w:szCs w:val="16"/>
      <w:lang w:val="en-US" w:eastAsia="en-GB"/>
    </w:rPr>
  </w:style>
  <w:style w:type="paragraph" w:styleId="PlainText">
    <w:name w:val="Plain Text"/>
    <w:basedOn w:val="Normal"/>
    <w:link w:val="PlainTextChar"/>
    <w:uiPriority w:val="99"/>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locked/>
    <w:rsid w:val="00DE09CC"/>
    <w:rPr>
      <w:rFonts w:ascii="Calibri" w:hAnsi="Calibri" w:cs="Calibri"/>
      <w:color w:val="000000"/>
      <w:kern w:val="28"/>
      <w:sz w:val="21"/>
      <w:szCs w:val="21"/>
      <w:lang w:eastAsia="en-GB"/>
    </w:rPr>
  </w:style>
  <w:style w:type="paragraph" w:styleId="Revision">
    <w:name w:val="Revision"/>
    <w:hidden/>
    <w:uiPriority w:val="99"/>
    <w:semiHidden/>
    <w:rsid w:val="00F151B3"/>
    <w:rPr>
      <w:rFonts w:ascii="Arial" w:hAnsi="Arial" w:cs="Arial"/>
      <w:sz w:val="24"/>
      <w:szCs w:val="24"/>
      <w:lang w:val="en-US"/>
    </w:rPr>
  </w:style>
  <w:style w:type="paragraph" w:styleId="Footer">
    <w:name w:val="footer"/>
    <w:basedOn w:val="Normal"/>
    <w:link w:val="FooterChar"/>
    <w:uiPriority w:val="99"/>
    <w:rsid w:val="0043389F"/>
    <w:pPr>
      <w:tabs>
        <w:tab w:val="center" w:pos="4513"/>
        <w:tab w:val="right" w:pos="9026"/>
      </w:tabs>
    </w:pPr>
  </w:style>
  <w:style w:type="character" w:customStyle="1" w:styleId="FooterChar">
    <w:name w:val="Footer Char"/>
    <w:basedOn w:val="DefaultParagraphFont"/>
    <w:link w:val="Footer"/>
    <w:uiPriority w:val="99"/>
    <w:locked/>
    <w:rsid w:val="0043389F"/>
    <w:rPr>
      <w:rFonts w:ascii="Arial" w:hAnsi="Arial" w:cs="Arial"/>
      <w:sz w:val="24"/>
      <w:szCs w:val="24"/>
      <w:lang w:val="en-US" w:eastAsia="en-GB"/>
    </w:rPr>
  </w:style>
  <w:style w:type="paragraph" w:styleId="EndnoteText">
    <w:name w:val="endnote text"/>
    <w:basedOn w:val="Normal"/>
    <w:link w:val="EndnoteTextChar"/>
    <w:uiPriority w:val="99"/>
    <w:rsid w:val="0043389F"/>
    <w:rPr>
      <w:sz w:val="20"/>
      <w:szCs w:val="20"/>
    </w:rPr>
  </w:style>
  <w:style w:type="character" w:customStyle="1" w:styleId="EndnoteTextChar">
    <w:name w:val="Endnote Text Char"/>
    <w:basedOn w:val="DefaultParagraphFont"/>
    <w:link w:val="EndnoteText"/>
    <w:uiPriority w:val="99"/>
    <w:locked/>
    <w:rsid w:val="0043389F"/>
    <w:rPr>
      <w:rFonts w:ascii="Arial" w:hAnsi="Arial" w:cs="Arial"/>
      <w:sz w:val="20"/>
      <w:szCs w:val="20"/>
      <w:lang w:val="en-US" w:eastAsia="en-GB"/>
    </w:rPr>
  </w:style>
  <w:style w:type="paragraph" w:styleId="Header">
    <w:name w:val="header"/>
    <w:basedOn w:val="Normal"/>
    <w:link w:val="HeaderChar"/>
    <w:uiPriority w:val="99"/>
    <w:rsid w:val="00546A72"/>
    <w:pPr>
      <w:tabs>
        <w:tab w:val="center" w:pos="4513"/>
        <w:tab w:val="right" w:pos="9026"/>
      </w:tabs>
    </w:pPr>
  </w:style>
  <w:style w:type="character" w:customStyle="1" w:styleId="HeaderChar">
    <w:name w:val="Header Char"/>
    <w:basedOn w:val="DefaultParagraphFont"/>
    <w:link w:val="Header"/>
    <w:uiPriority w:val="99"/>
    <w:locked/>
    <w:rsid w:val="00546A72"/>
    <w:rPr>
      <w:rFonts w:ascii="Arial" w:hAnsi="Arial" w:cs="Arial"/>
      <w:sz w:val="24"/>
      <w:szCs w:val="24"/>
      <w:lang w:val="en-US" w:eastAsia="en-GB"/>
    </w:rPr>
  </w:style>
  <w:style w:type="paragraph" w:styleId="ListParagraph">
    <w:name w:val="List Paragraph"/>
    <w:basedOn w:val="Normal"/>
    <w:uiPriority w:val="99"/>
    <w:qFormat/>
    <w:rsid w:val="00383CA4"/>
    <w:pPr>
      <w:spacing w:after="200" w:line="276" w:lineRule="auto"/>
      <w:ind w:left="720"/>
      <w:contextualSpacing/>
    </w:pPr>
    <w:rPr>
      <w:rFonts w:cs="Times New Roman"/>
      <w:sz w:val="22"/>
      <w:szCs w:val="22"/>
      <w:lang w:val="en-GB" w:eastAsia="en-US"/>
    </w:rPr>
  </w:style>
  <w:style w:type="paragraph" w:customStyle="1" w:styleId="Default">
    <w:name w:val="Default"/>
    <w:uiPriority w:val="99"/>
    <w:rsid w:val="003818C5"/>
    <w:pPr>
      <w:widowControl w:val="0"/>
      <w:autoSpaceDE w:val="0"/>
      <w:autoSpaceDN w:val="0"/>
      <w:adjustRightInd w:val="0"/>
    </w:pPr>
    <w:rPr>
      <w:rFonts w:ascii="USGNV C+ Frutiger" w:eastAsia="Times New Roman" w:hAnsi="USGNV C+ Frutiger" w:cs="USGNV C+ Frutiger"/>
      <w:color w:val="000000"/>
      <w:sz w:val="24"/>
      <w:szCs w:val="24"/>
    </w:rPr>
  </w:style>
  <w:style w:type="paragraph" w:styleId="ListNumber">
    <w:name w:val="List Number"/>
    <w:basedOn w:val="BodyText"/>
    <w:uiPriority w:val="99"/>
    <w:rsid w:val="003818C5"/>
    <w:pPr>
      <w:numPr>
        <w:numId w:val="18"/>
      </w:numPr>
      <w:spacing w:before="120"/>
    </w:pPr>
    <w:rPr>
      <w:rFonts w:eastAsia="Calibri" w:cs="Times New Roman"/>
      <w:color w:val="0F243E"/>
      <w:lang w:val="en-GB"/>
    </w:rPr>
  </w:style>
  <w:style w:type="paragraph" w:customStyle="1" w:styleId="bodytext4">
    <w:name w:val="body text 4"/>
    <w:basedOn w:val="Normal"/>
    <w:uiPriority w:val="99"/>
    <w:rsid w:val="003818C5"/>
    <w:pPr>
      <w:spacing w:before="60" w:after="60"/>
    </w:pPr>
    <w:rPr>
      <w:rFonts w:ascii="Calibri" w:hAnsi="Calibri" w:cs="Times New Roman"/>
      <w:bCs/>
      <w:i/>
      <w:color w:val="17365D"/>
      <w:sz w:val="20"/>
      <w:szCs w:val="20"/>
      <w:lang w:val="en-GB"/>
    </w:rPr>
  </w:style>
  <w:style w:type="paragraph" w:customStyle="1" w:styleId="TickBox">
    <w:name w:val="Tick Box"/>
    <w:basedOn w:val="BodyText"/>
    <w:uiPriority w:val="99"/>
    <w:rsid w:val="003818C5"/>
    <w:pPr>
      <w:spacing w:before="120"/>
      <w:jc w:val="center"/>
    </w:pPr>
    <w:rPr>
      <w:rFonts w:eastAsia="Calibri" w:cs="Times New Roman"/>
      <w:color w:val="0F243E"/>
      <w:sz w:val="32"/>
      <w:lang w:val="en-GB"/>
    </w:rPr>
  </w:style>
  <w:style w:type="paragraph" w:styleId="DocumentMap">
    <w:name w:val="Document Map"/>
    <w:basedOn w:val="Normal"/>
    <w:link w:val="DocumentMapChar"/>
    <w:uiPriority w:val="99"/>
    <w:semiHidden/>
    <w:rsid w:val="00100F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E06B6"/>
    <w:rPr>
      <w:rFonts w:ascii="Times New Roman" w:hAnsi="Times New Roman"/>
      <w:sz w:val="0"/>
      <w:szCs w:val="0"/>
      <w:lang w:val="en-US"/>
    </w:rPr>
  </w:style>
</w:styles>
</file>

<file path=word/webSettings.xml><?xml version="1.0" encoding="utf-8"?>
<w:webSettings xmlns:r="http://schemas.openxmlformats.org/officeDocument/2006/relationships" xmlns:w="http://schemas.openxmlformats.org/wordprocessingml/2006/main">
  <w:divs>
    <w:div w:id="945041495">
      <w:marLeft w:val="0"/>
      <w:marRight w:val="0"/>
      <w:marTop w:val="0"/>
      <w:marBottom w:val="0"/>
      <w:divBdr>
        <w:top w:val="none" w:sz="0" w:space="0" w:color="auto"/>
        <w:left w:val="none" w:sz="0" w:space="0" w:color="auto"/>
        <w:bottom w:val="none" w:sz="0" w:space="0" w:color="auto"/>
        <w:right w:val="none" w:sz="0" w:space="0" w:color="auto"/>
      </w:divBdr>
    </w:div>
    <w:div w:id="945041496">
      <w:marLeft w:val="0"/>
      <w:marRight w:val="0"/>
      <w:marTop w:val="0"/>
      <w:marBottom w:val="0"/>
      <w:divBdr>
        <w:top w:val="none" w:sz="0" w:space="0" w:color="auto"/>
        <w:left w:val="none" w:sz="0" w:space="0" w:color="auto"/>
        <w:bottom w:val="none" w:sz="0" w:space="0" w:color="auto"/>
        <w:right w:val="none" w:sz="0" w:space="0" w:color="auto"/>
      </w:divBdr>
    </w:div>
    <w:div w:id="945041497">
      <w:marLeft w:val="0"/>
      <w:marRight w:val="0"/>
      <w:marTop w:val="0"/>
      <w:marBottom w:val="0"/>
      <w:divBdr>
        <w:top w:val="none" w:sz="0" w:space="0" w:color="auto"/>
        <w:left w:val="none" w:sz="0" w:space="0" w:color="auto"/>
        <w:bottom w:val="none" w:sz="0" w:space="0" w:color="auto"/>
        <w:right w:val="none" w:sz="0" w:space="0" w:color="auto"/>
      </w:divBdr>
    </w:div>
    <w:div w:id="945041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s.uk/NHSEngland/thenhs/records/healthrecords/Documents/PatientGuidanceBookl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651</Words>
  <Characters>3715</Characters>
  <Application>Microsoft Office Outlook</Application>
  <DocSecurity>0</DocSecurity>
  <Lines>0</Lines>
  <Paragraphs>0</Paragraphs>
  <ScaleCrop>false</ScaleCrop>
  <Company>IMS3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Services Records Access</dc:title>
  <dc:subject/>
  <dc:creator>Karen Johnson</dc:creator>
  <cp:keywords/>
  <dc:description/>
  <cp:lastModifiedBy>linda marshall</cp:lastModifiedBy>
  <cp:revision>2</cp:revision>
  <cp:lastPrinted>2015-03-27T15:33:00Z</cp:lastPrinted>
  <dcterms:created xsi:type="dcterms:W3CDTF">2015-03-27T15:36:00Z</dcterms:created>
  <dcterms:modified xsi:type="dcterms:W3CDTF">2015-03-27T15:36:00Z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