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2358FD2A" w:rsidR="00F27C50" w:rsidRPr="00A2482E" w:rsidRDefault="001B7996" w:rsidP="00A2482E">
            <w:pPr>
              <w:pStyle w:val="NormalWeb"/>
              <w:ind w:left="90"/>
              <w:rPr>
                <w:rFonts w:asciiTheme="minorHAnsi" w:hAnsiTheme="minorHAnsi" w:cstheme="minorHAnsi"/>
                <w:color w:val="FF0000"/>
              </w:rPr>
            </w:pPr>
            <w:r>
              <w:rPr>
                <w:rFonts w:asciiTheme="minorHAnsi" w:hAnsiTheme="minorHAnsi" w:cstheme="minorHAnsi"/>
                <w:color w:val="FF0000"/>
              </w:rPr>
              <w:t xml:space="preserve">Dr Ruiz And Dr Joarder – St Luke’s Health Centre </w:t>
            </w:r>
            <w:r w:rsidR="00A2482E">
              <w:rPr>
                <w:rFonts w:asciiTheme="minorHAnsi" w:hAnsiTheme="minorHAnsi" w:cstheme="minorHAnsi"/>
                <w:color w:val="FF0000"/>
              </w:rPr>
              <w:t xml:space="preserve">may </w:t>
            </w:r>
            <w:r w:rsidR="00A2482E">
              <w:rPr>
                <w:rFonts w:asciiTheme="minorHAnsi" w:hAnsiTheme="minorHAnsi" w:cstheme="minorHAnsi"/>
              </w:rPr>
              <w:t>share</w:t>
            </w:r>
            <w:r w:rsidR="00F27C50" w:rsidRPr="00EC1A2A">
              <w:rPr>
                <w:rFonts w:asciiTheme="minorHAnsi" w:hAnsiTheme="minorHAnsi" w:cstheme="minorHAnsi"/>
              </w:rPr>
              <w:t xml:space="preserve">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76E2D4AA" w:rsidR="00F27C50" w:rsidRDefault="00A2482E" w:rsidP="004F7429">
            <w:pPr>
              <w:pStyle w:val="NormalWeb"/>
              <w:ind w:left="90"/>
              <w:rPr>
                <w:rFonts w:asciiTheme="minorHAnsi" w:hAnsiTheme="minorHAnsi" w:cstheme="minorHAnsi"/>
                <w:color w:val="FF0000"/>
              </w:rPr>
            </w:pPr>
            <w:r>
              <w:rPr>
                <w:rFonts w:asciiTheme="minorHAnsi" w:hAnsiTheme="minorHAnsi" w:cstheme="minorHAnsi"/>
              </w:rPr>
              <w:t>If we do this,</w:t>
            </w:r>
            <w:r w:rsidR="001B7996">
              <w:rPr>
                <w:rFonts w:asciiTheme="minorHAnsi" w:hAnsiTheme="minorHAnsi" w:cstheme="minorHAnsi"/>
              </w:rPr>
              <w:t xml:space="preserve"> </w:t>
            </w:r>
            <w:r>
              <w:rPr>
                <w:rFonts w:asciiTheme="minorHAnsi" w:hAnsiTheme="minorHAnsi" w:cstheme="minorHAnsi"/>
              </w:rPr>
              <w:t xml:space="preserve">we will do so ONLY with your </w:t>
            </w:r>
            <w:r w:rsidR="00F27C50">
              <w:rPr>
                <w:rFonts w:asciiTheme="minorHAnsi" w:hAnsiTheme="minorHAnsi" w:cstheme="minorHAnsi"/>
              </w:rPr>
              <w:t xml:space="preserve">explicit consent or </w:t>
            </w:r>
            <w:r w:rsidR="00F27C50" w:rsidRPr="00EC1A2A">
              <w:rPr>
                <w:rFonts w:asciiTheme="minorHAnsi" w:hAnsiTheme="minorHAnsi" w:cstheme="minorHAnsi"/>
              </w:rPr>
              <w:t>when</w:t>
            </w:r>
            <w:r w:rsidR="001B7996">
              <w:rPr>
                <w:rFonts w:asciiTheme="minorHAnsi" w:hAnsiTheme="minorHAnsi" w:cstheme="minorHAnsi"/>
              </w:rPr>
              <w:t xml:space="preserve"> </w:t>
            </w:r>
            <w:r>
              <w:rPr>
                <w:rFonts w:asciiTheme="minorHAnsi" w:hAnsiTheme="minorHAnsi" w:cstheme="minorHAnsi"/>
              </w:rPr>
              <w:t xml:space="preserve">it </w:t>
            </w:r>
            <w:r w:rsidR="001B7996">
              <w:rPr>
                <w:rFonts w:asciiTheme="minorHAnsi" w:hAnsiTheme="minorHAnsi" w:cstheme="minorHAnsi"/>
              </w:rPr>
              <w:t>is mandatory</w:t>
            </w:r>
            <w:r>
              <w:rPr>
                <w:rFonts w:asciiTheme="minorHAnsi" w:hAnsiTheme="minorHAnsi" w:cstheme="minorHAnsi"/>
              </w:rPr>
              <w:t xml:space="preserve"> </w:t>
            </w:r>
            <w:r w:rsidR="001B7996">
              <w:rPr>
                <w:rFonts w:asciiTheme="minorHAnsi" w:hAnsiTheme="minorHAnsi" w:cstheme="minorHAnsi"/>
              </w:rPr>
              <w:t xml:space="preserve">under </w:t>
            </w:r>
            <w:r w:rsidR="001B7996" w:rsidRPr="00EC1A2A">
              <w:rPr>
                <w:rFonts w:asciiTheme="minorHAnsi" w:hAnsiTheme="minorHAnsi" w:cstheme="minorHAnsi"/>
              </w:rPr>
              <w:t>the</w:t>
            </w:r>
            <w:r w:rsidR="00F27C50" w:rsidRPr="00EC1A2A">
              <w:rPr>
                <w:rFonts w:asciiTheme="minorHAnsi" w:hAnsiTheme="minorHAnsi" w:cstheme="minorHAnsi"/>
              </w:rPr>
              <w:t xml:space="preserve"> law</w:t>
            </w:r>
            <w:r>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76B47127" w:rsidR="00F27C50" w:rsidRDefault="00A2482E" w:rsidP="004F7429">
            <w:pPr>
              <w:rPr>
                <w:rFonts w:cstheme="minorHAnsi"/>
                <w:sz w:val="24"/>
                <w:szCs w:val="24"/>
              </w:rPr>
            </w:pPr>
            <w:r>
              <w:rPr>
                <w:rFonts w:cstheme="minorHAnsi"/>
                <w:color w:val="FF0000"/>
                <w:sz w:val="24"/>
                <w:szCs w:val="24"/>
              </w:rPr>
              <w:t xml:space="preserve">We as a practice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5754361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are sent to NHS </w:t>
            </w:r>
            <w:r w:rsidR="001B7996" w:rsidRPr="0063709C">
              <w:rPr>
                <w:rFonts w:cstheme="minorHAnsi"/>
                <w:sz w:val="24"/>
                <w:szCs w:val="24"/>
              </w:rPr>
              <w:t>Digital</w:t>
            </w:r>
            <w:r w:rsidR="001B7996">
              <w:rPr>
                <w:rFonts w:cstheme="minorHAnsi"/>
                <w:sz w:val="24"/>
                <w:szCs w:val="24"/>
              </w:rPr>
              <w:t>, a</w:t>
            </w:r>
            <w:r w:rsidRPr="0063709C">
              <w:rPr>
                <w:rFonts w:cstheme="minorHAnsi"/>
                <w:sz w:val="24"/>
                <w:szCs w:val="24"/>
              </w:rPr>
              <w:t xml:space="preserve">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8078ECE"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see the Healthcare Quality Improvements </w:t>
            </w:r>
            <w:proofErr w:type="gramStart"/>
            <w:r w:rsidRPr="0063709C">
              <w:rPr>
                <w:rFonts w:cstheme="minorHAnsi"/>
                <w:sz w:val="24"/>
                <w:szCs w:val="24"/>
              </w:rPr>
              <w:t>Partnership</w:t>
            </w:r>
            <w:r>
              <w:rPr>
                <w:rFonts w:cstheme="minorHAnsi"/>
                <w:sz w:val="24"/>
                <w:szCs w:val="24"/>
              </w:rPr>
              <w:t xml:space="preserve"> </w:t>
            </w:r>
            <w:r w:rsidRPr="00756032">
              <w:rPr>
                <w:rFonts w:cstheme="minorHAnsi"/>
                <w:color w:val="FF0000"/>
                <w:sz w:val="24"/>
                <w:szCs w:val="24"/>
              </w:rPr>
              <w:t xml:space="preserve"> </w:t>
            </w:r>
            <w:r w:rsidRPr="0063709C">
              <w:rPr>
                <w:rFonts w:cstheme="minorHAnsi"/>
                <w:sz w:val="24"/>
                <w:szCs w:val="24"/>
              </w:rPr>
              <w:t>website</w:t>
            </w:r>
            <w:proofErr w:type="gramEnd"/>
            <w:r w:rsidRPr="0063709C">
              <w:rPr>
                <w:rFonts w:cstheme="minorHAnsi"/>
                <w:sz w:val="24"/>
                <w:szCs w:val="24"/>
              </w:rPr>
              <w:t xml:space="preserve">: </w:t>
            </w:r>
            <w:hyperlink r:id="rId10"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4A36F4C9" w:rsidR="00F27C50" w:rsidRDefault="001B7996" w:rsidP="004F7429">
            <w:pPr>
              <w:rPr>
                <w:rFonts w:cstheme="minorHAnsi"/>
                <w:color w:val="FF0000"/>
                <w:lang w:eastAsia="en-GB"/>
              </w:rPr>
            </w:pPr>
            <w:r>
              <w:rPr>
                <w:rFonts w:cstheme="minorHAnsi"/>
                <w:color w:val="FF0000"/>
                <w:lang w:eastAsia="en-GB"/>
              </w:rPr>
              <w:t>Runa Begum</w:t>
            </w:r>
          </w:p>
          <w:p w14:paraId="4EF151E8" w14:textId="77777777" w:rsidR="00A2482E" w:rsidRPr="006E5EB2" w:rsidRDefault="00A2482E" w:rsidP="004F7429">
            <w:pPr>
              <w:rPr>
                <w:rFonts w:cstheme="minorHAnsi"/>
                <w:color w:val="FF0000"/>
                <w:lang w:eastAsia="en-GB"/>
              </w:rPr>
            </w:pP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083BA904" w:rsidR="00F27C50" w:rsidRPr="006E5EB2" w:rsidRDefault="00A2482E" w:rsidP="001B7996">
            <w:pPr>
              <w:rPr>
                <w:rFonts w:cstheme="minorHAnsi"/>
              </w:rPr>
            </w:pPr>
            <w:r>
              <w:rPr>
                <w:rFonts w:cstheme="minorHAnsi"/>
                <w:color w:val="FF0000"/>
                <w:lang w:eastAsia="en-GB"/>
              </w:rPr>
              <w:t xml:space="preserve">Dr </w:t>
            </w:r>
            <w:r w:rsidR="001B7996">
              <w:rPr>
                <w:rFonts w:cstheme="minorHAnsi"/>
                <w:color w:val="FF0000"/>
                <w:lang w:eastAsia="en-GB"/>
              </w:rPr>
              <w:t>Ruiz</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73CFBEBD"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FBF5DA1"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Pr="00A2482E" w:rsidRDefault="00F27C50" w:rsidP="004F7429">
            <w:pPr>
              <w:rPr>
                <w:rFonts w:cstheme="minorHAnsi"/>
                <w:color w:val="000000" w:themeColor="text1"/>
                <w:lang w:eastAsia="en-GB"/>
              </w:rPr>
            </w:pPr>
            <w:r w:rsidRPr="00A2482E">
              <w:rPr>
                <w:rFonts w:cstheme="minorHAnsi"/>
                <w:color w:val="000000" w:themeColor="text1"/>
                <w:lang w:eastAsia="en-GB"/>
              </w:rPr>
              <w:t>You have a right to object under the GDPR and the right to ‘opt-out’ under the national data opt-out model. The national data opt-out model provides an easy way for you to opt-out of:</w:t>
            </w:r>
          </w:p>
          <w:p w14:paraId="21239204" w14:textId="77777777" w:rsidR="00F27C50" w:rsidRPr="00A2482E" w:rsidRDefault="00F27C50" w:rsidP="004F7429">
            <w:pPr>
              <w:rPr>
                <w:rFonts w:cstheme="minorHAnsi"/>
                <w:color w:val="000000" w:themeColor="text1"/>
                <w:lang w:eastAsia="en-GB"/>
              </w:rPr>
            </w:pPr>
          </w:p>
          <w:p w14:paraId="6CA569E2" w14:textId="77777777" w:rsidR="00F27C50" w:rsidRPr="00A2482E" w:rsidRDefault="00F27C50" w:rsidP="004F7429">
            <w:pPr>
              <w:rPr>
                <w:rFonts w:cstheme="minorHAnsi"/>
                <w:color w:val="000000" w:themeColor="text1"/>
                <w:lang w:eastAsia="en-GB"/>
              </w:rPr>
            </w:pPr>
            <w:r w:rsidRPr="00A2482E">
              <w:rPr>
                <w:rFonts w:cstheme="minorHAnsi"/>
                <w:color w:val="000000" w:themeColor="text1"/>
                <w:lang w:eastAsia="en-GB"/>
              </w:rPr>
              <w:t xml:space="preserve">information that identifies you being used or shared for medical research purposes and quality checking or audit purposes. </w:t>
            </w:r>
          </w:p>
          <w:p w14:paraId="20DBF96A" w14:textId="77777777" w:rsidR="00F27C50" w:rsidRPr="00A2482E" w:rsidRDefault="00F27C50" w:rsidP="004F7429">
            <w:pPr>
              <w:rPr>
                <w:rFonts w:cstheme="minorHAnsi"/>
                <w:color w:val="000000" w:themeColor="text1"/>
                <w:lang w:eastAsia="en-GB"/>
              </w:rPr>
            </w:pPr>
          </w:p>
          <w:p w14:paraId="31FC2A28" w14:textId="77777777" w:rsidR="00F27C50" w:rsidRPr="00A2482E" w:rsidRDefault="00F27C50" w:rsidP="004F7429">
            <w:pPr>
              <w:rPr>
                <w:rFonts w:cstheme="minorHAnsi"/>
                <w:color w:val="000000" w:themeColor="text1"/>
                <w:lang w:eastAsia="en-GB"/>
              </w:rPr>
            </w:pPr>
            <w:r w:rsidRPr="00A2482E">
              <w:rPr>
                <w:rFonts w:cstheme="minorHAnsi"/>
                <w:color w:val="000000" w:themeColor="text1"/>
                <w:lang w:eastAsia="en-GB"/>
              </w:rPr>
              <w:t>Please contact the practice if you wish to opt-out.</w:t>
            </w:r>
          </w:p>
          <w:p w14:paraId="31EA016C" w14:textId="77777777" w:rsidR="00F27C50" w:rsidRPr="00A2482E" w:rsidRDefault="00F27C50" w:rsidP="004F7429">
            <w:pPr>
              <w:rPr>
                <w:rFonts w:cstheme="minorHAnsi"/>
                <w:color w:val="000000" w:themeColor="text1"/>
                <w:lang w:eastAsia="en-GB"/>
              </w:rPr>
            </w:pPr>
          </w:p>
          <w:p w14:paraId="79454B3F" w14:textId="289CE569" w:rsidR="00F27C50" w:rsidRPr="00A2482E" w:rsidRDefault="00F27C50" w:rsidP="004F7429">
            <w:pPr>
              <w:rPr>
                <w:rFonts w:cstheme="minorHAnsi"/>
                <w:color w:val="000000" w:themeColor="text1"/>
                <w:lang w:eastAsia="en-GB"/>
              </w:rPr>
            </w:pPr>
          </w:p>
          <w:p w14:paraId="7264A6DF" w14:textId="2619A2DF" w:rsidR="00F27C50" w:rsidRPr="00A2482E" w:rsidRDefault="00F27C50" w:rsidP="004F7429">
            <w:pPr>
              <w:rPr>
                <w:rFonts w:cstheme="minorHAnsi"/>
                <w:color w:val="000000" w:themeColor="text1"/>
                <w:lang w:eastAsia="en-GB"/>
              </w:rPr>
            </w:pPr>
            <w:r w:rsidRPr="00A2482E">
              <w:rPr>
                <w:rFonts w:cstheme="minorHAnsi"/>
                <w:color w:val="000000" w:themeColor="text1"/>
                <w:lang w:eastAsia="en-GB"/>
              </w:rPr>
              <w:lastRenderedPageBreak/>
              <w:t xml:space="preserve">To opt-out of your identifiable information being shared for medical research or to find out more about your opt-out choices please go to NHS Digital’s website: </w:t>
            </w:r>
          </w:p>
          <w:p w14:paraId="1A62A3F0" w14:textId="77777777" w:rsidR="00F27C50" w:rsidRPr="00A2482E" w:rsidRDefault="00F27C50" w:rsidP="004F7429">
            <w:pPr>
              <w:rPr>
                <w:rFonts w:cstheme="minorHAnsi"/>
                <w:color w:val="000000" w:themeColor="text1"/>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6B00901" w14:textId="283E3129" w:rsidR="00F27C50" w:rsidRPr="002F7ABB" w:rsidRDefault="00F27C50" w:rsidP="00A2482E">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D8FF" w14:textId="77777777" w:rsidR="00C0673D" w:rsidRDefault="00C0673D" w:rsidP="00EC4406">
      <w:pPr>
        <w:spacing w:after="0" w:line="240" w:lineRule="auto"/>
      </w:pPr>
      <w:r>
        <w:separator/>
      </w:r>
    </w:p>
  </w:endnote>
  <w:endnote w:type="continuationSeparator" w:id="0">
    <w:p w14:paraId="7395F5EC" w14:textId="77777777" w:rsidR="00C0673D" w:rsidRDefault="00C0673D" w:rsidP="00EC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AAF7" w14:textId="31C9A127" w:rsidR="00EC4406" w:rsidRDefault="00EC4406">
    <w:pPr>
      <w:pStyle w:val="Footer"/>
    </w:pPr>
    <w:r>
      <w:t>Last Update: 01/05/2018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82F7" w14:textId="77777777" w:rsidR="00C0673D" w:rsidRDefault="00C0673D" w:rsidP="00EC4406">
      <w:pPr>
        <w:spacing w:after="0" w:line="240" w:lineRule="auto"/>
      </w:pPr>
      <w:r>
        <w:separator/>
      </w:r>
    </w:p>
  </w:footnote>
  <w:footnote w:type="continuationSeparator" w:id="0">
    <w:p w14:paraId="4E39947E" w14:textId="77777777" w:rsidR="00C0673D" w:rsidRDefault="00C0673D" w:rsidP="00EC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0"/>
    <w:rsid w:val="00011C85"/>
    <w:rsid w:val="000378FA"/>
    <w:rsid w:val="0006321F"/>
    <w:rsid w:val="001B7996"/>
    <w:rsid w:val="0044335B"/>
    <w:rsid w:val="00A2482E"/>
    <w:rsid w:val="00B750C7"/>
    <w:rsid w:val="00C0673D"/>
    <w:rsid w:val="00EC4406"/>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B9B9358B-C8BF-4B57-9807-03C1EEDD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Header">
    <w:name w:val="header"/>
    <w:basedOn w:val="Normal"/>
    <w:link w:val="HeaderChar"/>
    <w:uiPriority w:val="99"/>
    <w:unhideWhenUsed/>
    <w:rsid w:val="00EC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06"/>
    <w:rPr>
      <w:rFonts w:eastAsiaTheme="minorHAnsi" w:hAnsiTheme="minorHAnsi" w:cstheme="minorBidi"/>
      <w:lang w:eastAsia="en-US"/>
    </w:rPr>
  </w:style>
  <w:style w:type="paragraph" w:styleId="Footer">
    <w:name w:val="footer"/>
    <w:basedOn w:val="Normal"/>
    <w:link w:val="FooterChar"/>
    <w:uiPriority w:val="99"/>
    <w:unhideWhenUsed/>
    <w:rsid w:val="00EC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06"/>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Mary Duce</cp:lastModifiedBy>
  <cp:revision>2</cp:revision>
  <dcterms:created xsi:type="dcterms:W3CDTF">2019-03-26T12:25:00Z</dcterms:created>
  <dcterms:modified xsi:type="dcterms:W3CDTF">2019-03-26T12:25:00Z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