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1D" w:rsidRPr="00F858C1" w:rsidRDefault="00F858C1" w:rsidP="00F858C1">
      <w:pPr>
        <w:widowControl w:val="0"/>
        <w:spacing w:after="0"/>
        <w:ind w:left="110"/>
        <w:jc w:val="center"/>
        <w:rPr>
          <w:rFonts w:ascii="Arial" w:hAnsi="Arial" w:cs="Arial"/>
          <w:sz w:val="60"/>
          <w:szCs w:val="60"/>
          <w14:ligatures w14:val="none"/>
        </w:rPr>
      </w:pPr>
      <w:r>
        <w:rPr>
          <w:rFonts w:ascii="Arial" w:hAnsi="Arial" w:cs="Arial"/>
          <w:sz w:val="60"/>
          <w:szCs w:val="60"/>
          <w14:ligatures w14:val="none"/>
        </w:rPr>
        <w:t>Adults Seasonal Flu Campaign 2018</w:t>
      </w:r>
    </w:p>
    <w:p w:rsidR="00EF751D" w:rsidRDefault="00EF751D" w:rsidP="00EF751D">
      <w:pPr>
        <w:widowControl w:val="0"/>
        <w:spacing w:after="0"/>
        <w:ind w:left="110"/>
        <w:rPr>
          <w:rFonts w:ascii="Arial" w:hAnsi="Arial" w:cs="Arial"/>
          <w14:ligatures w14:val="none"/>
        </w:rPr>
      </w:pPr>
    </w:p>
    <w:p w:rsidR="00EF751D" w:rsidRPr="00D04A91" w:rsidRDefault="00EF751D" w:rsidP="00EF751D">
      <w:pPr>
        <w:widowControl w:val="0"/>
        <w:spacing w:after="0"/>
        <w:rPr>
          <w:rFonts w:ascii="Arial" w:hAnsi="Arial" w:cs="Arial"/>
          <w:sz w:val="21"/>
          <w:szCs w:val="21"/>
          <w14:ligatures w14:val="none"/>
        </w:rPr>
      </w:pPr>
      <w:r w:rsidRPr="00D04A91">
        <w:rPr>
          <w:rFonts w:ascii="Arial" w:hAnsi="Arial" w:cs="Arial"/>
          <w:sz w:val="21"/>
          <w:szCs w:val="21"/>
          <w14:ligatures w14:val="none"/>
        </w:rPr>
        <w:t>Unbelievably, the flu campaign has come around again.  This year it will be particularly difficult as NHS England have decreed that we should use two types of flu vaccination instead of just one.</w:t>
      </w:r>
    </w:p>
    <w:p w:rsidR="00F858C1" w:rsidRPr="00D04A91" w:rsidRDefault="00F858C1" w:rsidP="00EF751D">
      <w:pPr>
        <w:widowControl w:val="0"/>
        <w:spacing w:after="0"/>
        <w:rPr>
          <w:rFonts w:ascii="Arial" w:hAnsi="Arial" w:cs="Arial"/>
          <w:sz w:val="21"/>
          <w:szCs w:val="21"/>
          <w14:ligatures w14:val="none"/>
        </w:rPr>
      </w:pPr>
    </w:p>
    <w:p w:rsidR="00F858C1" w:rsidRPr="00D04A91" w:rsidRDefault="00EF751D" w:rsidP="00F858C1">
      <w:pPr>
        <w:pStyle w:val="ListParagraph"/>
        <w:widowControl w:val="0"/>
        <w:numPr>
          <w:ilvl w:val="0"/>
          <w:numId w:val="2"/>
        </w:numPr>
        <w:rPr>
          <w:rFonts w:ascii="Arial" w:hAnsi="Arial" w:cs="Arial"/>
          <w:sz w:val="21"/>
          <w:szCs w:val="21"/>
          <w14:ligatures w14:val="none"/>
        </w:rPr>
      </w:pPr>
      <w:r w:rsidRPr="00D04A91">
        <w:rPr>
          <w:rFonts w:ascii="Arial" w:hAnsi="Arial" w:cs="Arial"/>
          <w:sz w:val="21"/>
          <w:szCs w:val="21"/>
          <w14:ligatures w14:val="none"/>
        </w:rPr>
        <w:t xml:space="preserve">One type is what is termed a trivalent vaccine for </w:t>
      </w:r>
      <w:r w:rsidR="00F858C1" w:rsidRPr="00D04A91">
        <w:rPr>
          <w:rFonts w:ascii="Arial" w:hAnsi="Arial" w:cs="Arial"/>
          <w:sz w:val="21"/>
          <w:szCs w:val="21"/>
          <w14:ligatures w14:val="none"/>
        </w:rPr>
        <w:t xml:space="preserve">all patients aged 65 and over. </w:t>
      </w:r>
      <w:r w:rsidRPr="00D04A91">
        <w:rPr>
          <w:rFonts w:ascii="Arial" w:hAnsi="Arial" w:cs="Arial"/>
          <w:sz w:val="21"/>
          <w:szCs w:val="21"/>
          <w14:ligatures w14:val="none"/>
        </w:rPr>
        <w:t xml:space="preserve">This is a new vaccine.  </w:t>
      </w:r>
    </w:p>
    <w:p w:rsidR="00F858C1" w:rsidRPr="00D04A91" w:rsidRDefault="00EF751D" w:rsidP="00F858C1">
      <w:pPr>
        <w:pStyle w:val="ListParagraph"/>
        <w:widowControl w:val="0"/>
        <w:numPr>
          <w:ilvl w:val="0"/>
          <w:numId w:val="2"/>
        </w:numPr>
        <w:rPr>
          <w:rFonts w:ascii="Arial" w:hAnsi="Arial" w:cs="Arial"/>
          <w:sz w:val="21"/>
          <w:szCs w:val="21"/>
          <w14:ligatures w14:val="none"/>
        </w:rPr>
      </w:pPr>
      <w:r w:rsidRPr="00D04A91">
        <w:rPr>
          <w:rFonts w:ascii="Arial" w:hAnsi="Arial" w:cs="Arial"/>
          <w:sz w:val="21"/>
          <w:szCs w:val="21"/>
          <w14:ligatures w14:val="none"/>
        </w:rPr>
        <w:t xml:space="preserve">The second type is a </w:t>
      </w:r>
      <w:proofErr w:type="spellStart"/>
      <w:proofErr w:type="gramStart"/>
      <w:r w:rsidRPr="00D04A91">
        <w:rPr>
          <w:rFonts w:ascii="Arial" w:hAnsi="Arial" w:cs="Arial"/>
          <w:sz w:val="21"/>
          <w:szCs w:val="21"/>
          <w14:ligatures w14:val="none"/>
        </w:rPr>
        <w:t>Quadrivalent</w:t>
      </w:r>
      <w:proofErr w:type="spellEnd"/>
      <w:proofErr w:type="gramEnd"/>
      <w:r w:rsidRPr="00D04A91">
        <w:rPr>
          <w:rFonts w:ascii="Arial" w:hAnsi="Arial" w:cs="Arial"/>
          <w:sz w:val="21"/>
          <w:szCs w:val="21"/>
          <w14:ligatures w14:val="none"/>
        </w:rPr>
        <w:t xml:space="preserve"> vaccine for all people at risk up to and including the age of 64.  </w:t>
      </w:r>
    </w:p>
    <w:p w:rsidR="00D04A91" w:rsidRPr="00D04A91" w:rsidRDefault="00EF751D" w:rsidP="00F858C1">
      <w:pPr>
        <w:widowControl w:val="0"/>
        <w:rPr>
          <w:rFonts w:ascii="Arial" w:hAnsi="Arial" w:cs="Arial"/>
          <w:sz w:val="21"/>
          <w:szCs w:val="21"/>
          <w14:ligatures w14:val="none"/>
        </w:rPr>
      </w:pPr>
      <w:r w:rsidRPr="00D04A91">
        <w:rPr>
          <w:rFonts w:ascii="Arial" w:hAnsi="Arial" w:cs="Arial"/>
          <w:sz w:val="21"/>
          <w:szCs w:val="21"/>
          <w14:ligatures w14:val="none"/>
        </w:rPr>
        <w:t>The problem with the new trivalent vaccine is that there is only one supplier in the whole UK so deli</w:t>
      </w:r>
      <w:r w:rsidR="00F858C1" w:rsidRPr="00D04A91">
        <w:rPr>
          <w:rFonts w:ascii="Arial" w:hAnsi="Arial" w:cs="Arial"/>
          <w:sz w:val="21"/>
          <w:szCs w:val="21"/>
          <w14:ligatures w14:val="none"/>
        </w:rPr>
        <w:t xml:space="preserve">very schedules are very tight. </w:t>
      </w:r>
      <w:r w:rsidRPr="00D04A91">
        <w:rPr>
          <w:rFonts w:ascii="Arial" w:hAnsi="Arial" w:cs="Arial"/>
          <w:sz w:val="21"/>
          <w:szCs w:val="21"/>
          <w14:ligatures w14:val="none"/>
        </w:rPr>
        <w:t>However, we will be starting our campaign officially on 8</w:t>
      </w:r>
      <w:r w:rsidRPr="00D04A91">
        <w:rPr>
          <w:rFonts w:ascii="Arial" w:hAnsi="Arial" w:cs="Arial"/>
          <w:sz w:val="21"/>
          <w:szCs w:val="21"/>
          <w:vertAlign w:val="superscript"/>
          <w14:ligatures w14:val="none"/>
        </w:rPr>
        <w:t>th</w:t>
      </w:r>
      <w:r w:rsidRPr="00D04A91">
        <w:rPr>
          <w:rFonts w:ascii="Arial" w:hAnsi="Arial" w:cs="Arial"/>
          <w:sz w:val="21"/>
          <w:szCs w:val="21"/>
          <w14:ligatures w14:val="none"/>
        </w:rPr>
        <w:t xml:space="preserve"> October and we will be having two drop in Saturday morning clinics.  </w:t>
      </w:r>
    </w:p>
    <w:p w:rsidR="00EF751D" w:rsidRPr="00D04A91" w:rsidRDefault="00D04A91" w:rsidP="00F858C1">
      <w:pPr>
        <w:widowControl w:val="0"/>
        <w:rPr>
          <w:rFonts w:ascii="Arial" w:hAnsi="Arial" w:cs="Arial"/>
          <w:sz w:val="21"/>
          <w:szCs w:val="21"/>
          <w14:ligatures w14:val="none"/>
        </w:rPr>
      </w:pPr>
      <w:r w:rsidRPr="00D04A91">
        <w:rPr>
          <w:noProof/>
          <w:sz w:val="21"/>
          <w:szCs w:val="21"/>
          <w14:ligatures w14:val="none"/>
          <w14:cntxtAlts w14:val="0"/>
        </w:rPr>
        <w:drawing>
          <wp:anchor distT="0" distB="0" distL="114300" distR="114300" simplePos="0" relativeHeight="251658240" behindDoc="0" locked="0" layoutInCell="1" allowOverlap="1" wp14:anchorId="5C7CD3F6" wp14:editId="3BDC5A9C">
            <wp:simplePos x="0" y="0"/>
            <wp:positionH relativeFrom="column">
              <wp:posOffset>1168400</wp:posOffset>
            </wp:positionH>
            <wp:positionV relativeFrom="paragraph">
              <wp:posOffset>668655</wp:posOffset>
            </wp:positionV>
            <wp:extent cx="3265805" cy="2041525"/>
            <wp:effectExtent l="0" t="0" r="0" b="0"/>
            <wp:wrapTopAndBottom/>
            <wp:docPr id="1" name="Picture 1" descr="Image result for flu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lu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5805" cy="204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F751D" w:rsidRPr="00D04A91">
        <w:rPr>
          <w:rFonts w:ascii="Arial" w:hAnsi="Arial" w:cs="Arial"/>
          <w:sz w:val="21"/>
          <w:szCs w:val="21"/>
          <w14:ligatures w14:val="none"/>
        </w:rPr>
        <w:t xml:space="preserve">Please appreciate that these new issues are not of our </w:t>
      </w:r>
      <w:r w:rsidR="00F858C1" w:rsidRPr="00D04A91">
        <w:rPr>
          <w:rFonts w:ascii="Arial" w:hAnsi="Arial" w:cs="Arial"/>
          <w:sz w:val="21"/>
          <w:szCs w:val="21"/>
          <w14:ligatures w14:val="none"/>
        </w:rPr>
        <w:t xml:space="preserve">making and we will, as always, </w:t>
      </w:r>
      <w:r w:rsidR="00EF751D" w:rsidRPr="00D04A91">
        <w:rPr>
          <w:rFonts w:ascii="Arial" w:hAnsi="Arial" w:cs="Arial"/>
          <w:sz w:val="21"/>
          <w:szCs w:val="21"/>
          <w14:ligatures w14:val="none"/>
        </w:rPr>
        <w:t xml:space="preserve">endeavour to provide your vaccinations when you want them.  The campaign this year will run into November.  </w:t>
      </w:r>
    </w:p>
    <w:p w:rsidR="00EF751D" w:rsidRPr="00D04A91" w:rsidRDefault="00EF751D" w:rsidP="00EF751D">
      <w:pPr>
        <w:widowControl w:val="0"/>
        <w:rPr>
          <w:rFonts w:ascii="Arial" w:hAnsi="Arial" w:cs="Arial"/>
          <w:sz w:val="21"/>
          <w:szCs w:val="21"/>
          <w14:ligatures w14:val="none"/>
        </w:rPr>
      </w:pPr>
    </w:p>
    <w:p w:rsidR="00EF751D" w:rsidRPr="00D04A91" w:rsidRDefault="00EF751D" w:rsidP="00EF751D">
      <w:pPr>
        <w:widowControl w:val="0"/>
        <w:rPr>
          <w:rFonts w:ascii="Arial" w:hAnsi="Arial" w:cs="Arial"/>
          <w:sz w:val="21"/>
          <w:szCs w:val="21"/>
          <w14:ligatures w14:val="none"/>
        </w:rPr>
      </w:pPr>
    </w:p>
    <w:p w:rsidR="00EF751D" w:rsidRPr="00D04A91" w:rsidRDefault="00EF751D" w:rsidP="00EF751D">
      <w:pPr>
        <w:widowControl w:val="0"/>
        <w:rPr>
          <w:sz w:val="21"/>
          <w:szCs w:val="21"/>
          <w14:ligatures w14:val="none"/>
        </w:rPr>
      </w:pPr>
    </w:p>
    <w:p w:rsidR="004563AA" w:rsidRDefault="00EF751D">
      <w:pPr>
        <w:rPr>
          <w:rFonts w:ascii="Arial" w:hAnsi="Arial" w:cs="Arial"/>
          <w:sz w:val="21"/>
          <w:szCs w:val="21"/>
        </w:rPr>
      </w:pPr>
      <w:r w:rsidRPr="00D04A91">
        <w:rPr>
          <w:rFonts w:ascii="Arial" w:hAnsi="Arial" w:cs="Arial"/>
          <w:sz w:val="21"/>
          <w:szCs w:val="21"/>
        </w:rPr>
        <w:t>Follow this link to find out more about the seasonal flu campaign</w:t>
      </w:r>
      <w:r w:rsidR="004563AA">
        <w:rPr>
          <w:rFonts w:ascii="Arial" w:hAnsi="Arial" w:cs="Arial"/>
          <w:sz w:val="21"/>
          <w:szCs w:val="21"/>
        </w:rPr>
        <w:t>:</w:t>
      </w:r>
      <w:r w:rsidRPr="00D04A91">
        <w:rPr>
          <w:rFonts w:ascii="Arial" w:hAnsi="Arial" w:cs="Arial"/>
          <w:sz w:val="21"/>
          <w:szCs w:val="21"/>
        </w:rPr>
        <w:t xml:space="preserve">  </w:t>
      </w:r>
    </w:p>
    <w:p w:rsidR="009B6CC4" w:rsidRPr="00D04A91" w:rsidRDefault="00811BC7">
      <w:pPr>
        <w:rPr>
          <w:rFonts w:ascii="Arial" w:hAnsi="Arial" w:cs="Arial"/>
          <w:sz w:val="21"/>
          <w:szCs w:val="21"/>
        </w:rPr>
      </w:pPr>
      <w:hyperlink r:id="rId7" w:history="1">
        <w:r w:rsidR="00EF751D" w:rsidRPr="00D04A91">
          <w:rPr>
            <w:rStyle w:val="Hyperlink"/>
            <w:rFonts w:ascii="Arial" w:hAnsi="Arial" w:cs="Arial"/>
            <w:sz w:val="21"/>
            <w:szCs w:val="21"/>
          </w:rPr>
          <w:t>https://www.nhs.uk/conditions/vaccinations/flu-influenza-vaccine/</w:t>
        </w:r>
      </w:hyperlink>
    </w:p>
    <w:p w:rsidR="00EF751D" w:rsidRPr="00D04A91" w:rsidRDefault="00EF751D">
      <w:pPr>
        <w:rPr>
          <w:rFonts w:ascii="Arial" w:hAnsi="Arial" w:cs="Arial"/>
          <w:sz w:val="21"/>
          <w:szCs w:val="21"/>
        </w:rPr>
      </w:pPr>
      <w:bookmarkStart w:id="0" w:name="_GoBack"/>
      <w:bookmarkEnd w:id="0"/>
    </w:p>
    <w:p w:rsidR="00EF751D" w:rsidRDefault="00EF751D">
      <w:pPr>
        <w:rPr>
          <w:rFonts w:ascii="Arial" w:hAnsi="Arial" w:cs="Arial"/>
          <w:sz w:val="21"/>
          <w:szCs w:val="21"/>
        </w:rPr>
      </w:pPr>
      <w:r w:rsidRPr="00D04A91">
        <w:rPr>
          <w:rFonts w:ascii="Arial" w:hAnsi="Arial" w:cs="Arial"/>
          <w:sz w:val="21"/>
          <w:szCs w:val="21"/>
        </w:rPr>
        <w:t xml:space="preserve">Follow this link to find out more about flu clinic times and details at Bentham and </w:t>
      </w:r>
      <w:proofErr w:type="spellStart"/>
      <w:r w:rsidRPr="00D04A91">
        <w:rPr>
          <w:rFonts w:ascii="Arial" w:hAnsi="Arial" w:cs="Arial"/>
          <w:sz w:val="21"/>
          <w:szCs w:val="21"/>
        </w:rPr>
        <w:t>Ingleton</w:t>
      </w:r>
      <w:proofErr w:type="spellEnd"/>
      <w:r w:rsidR="004563AA">
        <w:rPr>
          <w:rFonts w:ascii="Arial" w:hAnsi="Arial" w:cs="Arial"/>
          <w:sz w:val="21"/>
          <w:szCs w:val="21"/>
        </w:rPr>
        <w:t>:</w:t>
      </w:r>
    </w:p>
    <w:p w:rsidR="00811BC7" w:rsidRPr="00811BC7" w:rsidRDefault="00811BC7">
      <w:pPr>
        <w:rPr>
          <w:rFonts w:ascii="Arial" w:hAnsi="Arial" w:cs="Arial"/>
          <w:b/>
          <w:sz w:val="21"/>
          <w:szCs w:val="21"/>
        </w:rPr>
      </w:pPr>
      <w:r w:rsidRPr="00811BC7">
        <w:rPr>
          <w:rFonts w:ascii="Arial" w:hAnsi="Arial" w:cs="Arial"/>
          <w:b/>
          <w:sz w:val="21"/>
          <w:szCs w:val="21"/>
        </w:rPr>
        <w:t>[Insert Poster link]</w:t>
      </w:r>
    </w:p>
    <w:p w:rsidR="004975EC" w:rsidRDefault="004975EC">
      <w:pPr>
        <w:rPr>
          <w:rFonts w:ascii="Arial" w:hAnsi="Arial" w:cs="Arial"/>
          <w:sz w:val="21"/>
          <w:szCs w:val="21"/>
        </w:rPr>
      </w:pPr>
    </w:p>
    <w:p w:rsidR="004563AA" w:rsidRDefault="004563AA">
      <w:pPr>
        <w:rPr>
          <w:rFonts w:ascii="Arial" w:hAnsi="Arial" w:cs="Arial"/>
          <w:sz w:val="21"/>
          <w:szCs w:val="21"/>
        </w:rPr>
      </w:pPr>
    </w:p>
    <w:p w:rsidR="004563AA" w:rsidRPr="00D04A91" w:rsidRDefault="004563AA">
      <w:pPr>
        <w:rPr>
          <w:rFonts w:ascii="Arial" w:hAnsi="Arial" w:cs="Arial"/>
          <w:sz w:val="21"/>
          <w:szCs w:val="21"/>
        </w:rPr>
      </w:pPr>
    </w:p>
    <w:sectPr w:rsidR="004563AA" w:rsidRPr="00D04A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7592B"/>
    <w:multiLevelType w:val="hybridMultilevel"/>
    <w:tmpl w:val="0C12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AB1305"/>
    <w:multiLevelType w:val="hybridMultilevel"/>
    <w:tmpl w:val="A476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1D"/>
    <w:rsid w:val="004563AA"/>
    <w:rsid w:val="004975EC"/>
    <w:rsid w:val="00811BC7"/>
    <w:rsid w:val="009B6CC4"/>
    <w:rsid w:val="00BB7F97"/>
    <w:rsid w:val="00D04A91"/>
    <w:rsid w:val="00EF751D"/>
    <w:rsid w:val="00F85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51D"/>
    <w:pPr>
      <w:spacing w:after="120" w:line="264" w:lineRule="auto"/>
    </w:pPr>
    <w:rPr>
      <w:rFonts w:ascii="Garamond" w:eastAsia="Times New Roman" w:hAnsi="Garamond"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51D"/>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EF751D"/>
    <w:rPr>
      <w:color w:val="0000FF" w:themeColor="hyperlink"/>
      <w:u w:val="single"/>
    </w:rPr>
  </w:style>
  <w:style w:type="paragraph" w:styleId="ListParagraph">
    <w:name w:val="List Paragraph"/>
    <w:basedOn w:val="Normal"/>
    <w:uiPriority w:val="34"/>
    <w:qFormat/>
    <w:rsid w:val="00F858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51D"/>
    <w:pPr>
      <w:spacing w:after="120" w:line="264" w:lineRule="auto"/>
    </w:pPr>
    <w:rPr>
      <w:rFonts w:ascii="Garamond" w:eastAsia="Times New Roman" w:hAnsi="Garamond"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51D"/>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EF751D"/>
    <w:rPr>
      <w:color w:val="0000FF" w:themeColor="hyperlink"/>
      <w:u w:val="single"/>
    </w:rPr>
  </w:style>
  <w:style w:type="paragraph" w:styleId="ListParagraph">
    <w:name w:val="List Paragraph"/>
    <w:basedOn w:val="Normal"/>
    <w:uiPriority w:val="34"/>
    <w:qFormat/>
    <w:rsid w:val="00F85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85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hs.uk/conditions/vaccinations/flu-influenza-vacc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Jonathan (Bentham Surgery - B82061)</dc:creator>
  <cp:lastModifiedBy>Clay Hattie (B82061) Bentham Surgery</cp:lastModifiedBy>
  <cp:revision>4</cp:revision>
  <dcterms:created xsi:type="dcterms:W3CDTF">2018-09-06T15:29:00Z</dcterms:created>
  <dcterms:modified xsi:type="dcterms:W3CDTF">2018-09-06T17:03:00Z</dcterms:modified>
</cp:coreProperties>
</file>