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6D" w:rsidRDefault="00EF006D" w:rsidP="00735158">
      <w:pPr>
        <w:pStyle w:val="Default"/>
        <w:ind w:left="8640" w:firstLine="720"/>
        <w:jc w:val="center"/>
      </w:pPr>
    </w:p>
    <w:p w:rsidR="00EF006D" w:rsidRDefault="00EF006D">
      <w:pPr>
        <w:pStyle w:val="Pa0"/>
        <w:spacing w:before="100" w:after="40"/>
      </w:pPr>
    </w:p>
    <w:p w:rsidR="0049515C" w:rsidRDefault="00C57743">
      <w:pPr>
        <w:pStyle w:val="Pa0"/>
        <w:spacing w:before="100" w:after="40"/>
        <w:rPr>
          <w:rFonts w:cs="Stone Sans"/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>Hogyan veheti igénybe a legoptimálisabban orvosi rendelője szolgáltatásait</w:t>
      </w:r>
    </w:p>
    <w:p w:rsidR="0049515C" w:rsidRDefault="00C57743" w:rsidP="00EF006D">
      <w:pPr>
        <w:pStyle w:val="Pa1"/>
        <w:spacing w:after="100"/>
        <w:ind w:left="720" w:hanging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• </w:t>
      </w:r>
      <w:r>
        <w:rPr>
          <w:color w:val="221E1F"/>
          <w:sz w:val="23"/>
          <w:szCs w:val="23"/>
        </w:rPr>
        <w:tab/>
        <w:t>Glasgow-ban számos szolgáltatás áll rendelkezésére, amely segít Önnek egészsége megőrzésében.</w:t>
      </w:r>
      <w:r w:rsidR="00183DAE">
        <w:rPr>
          <w:color w:val="221E1F"/>
          <w:sz w:val="23"/>
          <w:szCs w:val="23"/>
        </w:rPr>
        <w:br/>
      </w:r>
      <w:r>
        <w:rPr>
          <w:color w:val="221E1F"/>
          <w:sz w:val="23"/>
          <w:szCs w:val="23"/>
        </w:rPr>
        <w:t>E szolgáltatások között vannak olyanok, amelyek közvetlenül elérhetők (lásd lejjebb), illetve olyanok, amelyek akkor vehetők igénybe, ha Ön szerepel egy háziorvosi rendelő nyilvántartásában.</w:t>
      </w:r>
    </w:p>
    <w:p w:rsidR="0049515C" w:rsidRDefault="00C57743" w:rsidP="00EF006D">
      <w:pPr>
        <w:pStyle w:val="Pa1"/>
        <w:spacing w:after="100"/>
        <w:ind w:left="720" w:hanging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Amennyiben Ön háziorvoshoz kíván fordulni egészségi állapotával kapcsolatban, időpontot kell kérnie attól rendelőtől, amelynél Önt nyilvántartásba vették.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Ha Ön előzetes időpont-egyeztetés nélkül jelenik meg a rendelőben, előfordulhat, hogy nem jut be a háziorvoshoz.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A rendelőben megkérik Önt, hogy jöjjön vissza egy másik alkalommal, vagy javasolják, hogy forduljon más egészségügyi szakemberhez, vagy vegyen igénybe más szolgáltatást.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Ha Ön felkeresi háziorvosát egészségi állapotával kapcsolatban, háziorvosa további vizsgálatok elvégzését kérheti.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Ebben az esetben elmagyarázzák Önnek, hogy mit kell tennie ezeknek a vizsgálatoknak az elvégzése érdekében, és hogyan kapja meg az eredményeit. Ezekre a vizsgálatokra sor kerülhet a rendelőben vagy másutt.</w:t>
      </w:r>
    </w:p>
    <w:p w:rsidR="0049515C" w:rsidRDefault="0087148A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</w:r>
      <w:r w:rsidR="00C57743">
        <w:rPr>
          <w:color w:val="221E1F"/>
          <w:sz w:val="23"/>
          <w:szCs w:val="23"/>
        </w:rPr>
        <w:t>Ha háziorvosa úgy gondolja, hogy Önnek szakorvos vagy más egészségügyi szakember segítségére van szüksége, akkor beutalót ad Önnek.</w:t>
      </w:r>
      <w:r w:rsidR="00AE3F7E">
        <w:rPr>
          <w:color w:val="221E1F"/>
          <w:sz w:val="23"/>
          <w:szCs w:val="23"/>
        </w:rPr>
        <w:t xml:space="preserve"> </w:t>
      </w:r>
      <w:r w:rsidR="00C57743">
        <w:rPr>
          <w:color w:val="221E1F"/>
          <w:sz w:val="23"/>
          <w:szCs w:val="23"/>
        </w:rPr>
        <w:t>Ön csak abban az esetben kérhet időpontot egy NHS (nemzeti egészségügyi társadalombiztosítási rendszer) szakrendelésre, ha háziorvosa beutalja Önt.</w:t>
      </w:r>
    </w:p>
    <w:p w:rsidR="0049515C" w:rsidRDefault="0087148A" w:rsidP="00EF006D">
      <w:pPr>
        <w:pStyle w:val="Pa1"/>
        <w:spacing w:after="100"/>
        <w:ind w:left="720" w:hanging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</w:r>
      <w:r w:rsidR="00C57743">
        <w:rPr>
          <w:color w:val="221E1F"/>
          <w:sz w:val="23"/>
          <w:szCs w:val="23"/>
        </w:rPr>
        <w:t>Amennyiben Önnek gyógyszerre van szüksége, háziorvosa receptet állít ki az Ön részére, amit egy gyógyszertárban válthat be.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Ha Ön szívesebben választ akár férfi, akár női orvost, tájékozódjon a rendelőnél, mielőtt nyilvántartásba véteti magát, mivel egyes rendelőknél csak férfi, míg másoknál csak női orvosok dolgoznak.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Tolmácsolási szolgáltatás is igénybe vehető, melynek keretében a rendelő tolmácsot biztosít, aki személyesen vagy telefonon működik közre.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Amennyiben Ön szeretné igénybe venni a tolmácsolási szolgáltatást, ezt mindenképpen jelezze a recepción, amikor időpontot foglal.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Ha az Ön nevében valaki más keresi fel a rendelőt, emlékeztesse rá, hogy tolmácsot kell kérnie a recepción.</w:t>
      </w:r>
    </w:p>
    <w:p w:rsidR="0049515C" w:rsidRDefault="00C57743">
      <w:pPr>
        <w:pStyle w:val="Pa0"/>
        <w:spacing w:before="100" w:after="40"/>
        <w:rPr>
          <w:rFonts w:cs="Stone Sans"/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>Segítse rendelőjét, hogy az segíthesse Önt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A rendelők nagyon sok feladatot látnak el, az ott dolgozók pedig mindent megtesznek azért, hogy minden beteget kiszolgáljanak. Kérjük, hogy Ön is legyen udvarias és megértő.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Van néhány dolog, amit Ön is megtehet annak érdekében, hogy a rendelők zökkenőmentesen végezhessék munkájukat, és a betegek a megfelelő időben bejussanak a vizsgálatokra.</w:t>
      </w:r>
    </w:p>
    <w:p w:rsidR="00C05BEA" w:rsidRPr="00C05BEA" w:rsidRDefault="00C57743" w:rsidP="00C05BEA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Ha Önnek előre megbeszélt időpontja van, kérjük, érkezzen időben; amennyiben nem tud megjelenni, ezt már korábban jelezze a rendelőnek, hogy az Ön időpontját átadhassák valaki másnak, akinek szüksége van rá.</w:t>
      </w:r>
    </w:p>
    <w:p w:rsidR="00F120A0" w:rsidRDefault="00C57743" w:rsidP="00E04191">
      <w:pPr>
        <w:pStyle w:val="Pa1"/>
        <w:spacing w:after="100"/>
        <w:ind w:left="709" w:hanging="709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Abban az esetben, ha Ön nem jelenik meg az előre egyeztetett időpontokban, a rendelő törölheti Önt a nyilvántartásból.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Ez azt jelenti, hogy Ön többé nem lesz az adott rendelő betege, és ott Önt nem fogadják többé.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Ha több családtagjának is el kell mennie az orvoshoz vagy más egészségügyi szakemberhez, akkor minden beteg számára külön-külön foglaljon időpontot.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 xml:space="preserve">Ha Ön bonyolultabb egészségügyi problémát kíván megbeszélni, kérjük, jelezze ezt a recepción annak </w:t>
      </w:r>
      <w:r>
        <w:rPr>
          <w:color w:val="221E1F"/>
          <w:sz w:val="23"/>
          <w:szCs w:val="23"/>
        </w:rPr>
        <w:lastRenderedPageBreak/>
        <w:t>érdekében, hogy megfelelően hosszú időt jegyezzenek elő az Ön számára.</w:t>
      </w:r>
    </w:p>
    <w:p w:rsidR="0049515C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Kérjük, értesítse a rendelőt, ha megváltozik a lakcíme és/vagy telefonszáma vagy mobiltelefonszáma.</w:t>
      </w:r>
    </w:p>
    <w:p w:rsidR="0049515C" w:rsidRDefault="00C57743">
      <w:pPr>
        <w:pStyle w:val="Pa0"/>
        <w:spacing w:before="100" w:after="40"/>
        <w:rPr>
          <w:rFonts w:cs="Stone Sans"/>
          <w:color w:val="221E1F"/>
          <w:sz w:val="28"/>
          <w:szCs w:val="28"/>
        </w:rPr>
      </w:pPr>
      <w:r>
        <w:rPr>
          <w:b/>
          <w:bCs/>
          <w:color w:val="221E1F"/>
          <w:sz w:val="28"/>
          <w:szCs w:val="28"/>
        </w:rPr>
        <w:t>Egyéb rendelkezésre álló segítség</w:t>
      </w:r>
    </w:p>
    <w:p w:rsidR="0049515C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Ha Ön köhög, náthás, vagy a gyermeke enyhén megbetegszik, gyógyszerésze is segítségére lehet.</w:t>
      </w:r>
    </w:p>
    <w:p w:rsidR="0049515C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Ha szemészeti problémája van, forduljon látszerészhez.</w:t>
      </w:r>
    </w:p>
    <w:p w:rsidR="0049515C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Ha fogászati problémája van, forduljon fogorvoshoz.</w:t>
      </w:r>
    </w:p>
    <w:p w:rsidR="00EF006D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 xml:space="preserve">Ha a lábával kapcsolatos problémája van, keresse fel a lábápolási klinikát az alábbi telefonszámon: 0141 347 8909 </w:t>
      </w:r>
      <w:r>
        <w:rPr>
          <w:color w:val="221E1F"/>
          <w:sz w:val="23"/>
          <w:szCs w:val="23"/>
        </w:rPr>
        <w:tab/>
      </w:r>
    </w:p>
    <w:p w:rsidR="0049515C" w:rsidRDefault="00C57743" w:rsidP="00E04191">
      <w:pPr>
        <w:pStyle w:val="Pa1"/>
        <w:spacing w:after="100"/>
        <w:ind w:left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Hétfőtől péntekig reggel 8 óra és este 8 óra között, szombaton reggel 9 és délután 1 óra között, vagy írjon e-mailt a következő címre:</w:t>
      </w:r>
      <w:r w:rsidR="008E396E">
        <w:rPr>
          <w:color w:val="000000"/>
          <w:sz w:val="23"/>
          <w:szCs w:val="23"/>
        </w:rPr>
        <w:t xml:space="preserve"> </w:t>
      </w:r>
      <w:hyperlink r:id="rId6" w:history="1">
        <w:r>
          <w:rPr>
            <w:rStyle w:val="A2"/>
            <w:sz w:val="23"/>
            <w:szCs w:val="23"/>
          </w:rPr>
          <w:t>AHP.Appointments@ggc.scot.nhs.uk</w:t>
        </w:r>
      </w:hyperlink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000000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Keresse fel a fizioterápiát:</w:t>
      </w:r>
      <w:r w:rsidR="00AE3F7E">
        <w:rPr>
          <w:color w:val="221E1F"/>
          <w:sz w:val="23"/>
          <w:szCs w:val="23"/>
        </w:rPr>
        <w:t xml:space="preserve"> </w:t>
      </w:r>
      <w:hyperlink r:id="rId7" w:history="1">
        <w:r>
          <w:rPr>
            <w:rStyle w:val="A2"/>
            <w:sz w:val="23"/>
            <w:szCs w:val="23"/>
          </w:rPr>
          <w:t>http://www.nhsggc.org.uk/your-health/health-services/msk-physiotherapy/</w:t>
        </w:r>
      </w:hyperlink>
    </w:p>
    <w:p w:rsidR="0049515C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Amennyiben Önnek szakorvosi vizsgálatra van szüksége, háziorvosa beutalja Önt.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Amennyiben Ön rosszul érzi magát a rendelő nyitvatartási idején kívül, hívja a rendelő rendes számát, és hívása átirányításra kerül az ügyeletre, vagy pedig megadnak Önnek egy másik telefonszámot, amit fel kell hívnia.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>Az NHS24 24 órás sürgősségi ügyeleti szolgáltatást biztosít.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Az ügyelet az alábbi telefonszámon érhető el: </w:t>
      </w:r>
      <w:r>
        <w:rPr>
          <w:b/>
          <w:bCs/>
          <w:color w:val="221E1F"/>
          <w:sz w:val="23"/>
          <w:szCs w:val="23"/>
        </w:rPr>
        <w:t>111</w:t>
      </w:r>
      <w:r>
        <w:rPr>
          <w:color w:val="221E1F"/>
          <w:sz w:val="23"/>
          <w:szCs w:val="23"/>
        </w:rPr>
        <w:t xml:space="preserve">. Az ügyelet internetes oldalának címe: </w:t>
      </w:r>
      <w:hyperlink r:id="rId8" w:history="1">
        <w:r>
          <w:rPr>
            <w:rStyle w:val="A2"/>
            <w:sz w:val="23"/>
            <w:szCs w:val="23"/>
          </w:rPr>
          <w:t>www.nhs24.com</w:t>
        </w:r>
      </w:hyperlink>
    </w:p>
    <w:p w:rsidR="0049515C" w:rsidRDefault="00343EF9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</w:r>
      <w:r w:rsidR="00C57743">
        <w:rPr>
          <w:color w:val="221E1F"/>
          <w:sz w:val="23"/>
          <w:szCs w:val="23"/>
        </w:rPr>
        <w:t>Könnyebb sérüléseket ellátó rendelők is rendelkezésre állnak, ahol a személyzet előbb felméri, majd kezeli a könnyebb sérüléseket, vagy pedig, súlyosabb probléma észlelése esetén, gondoskodik a beteg máshová történő átszállításáról.</w:t>
      </w:r>
    </w:p>
    <w:p w:rsidR="0049515C" w:rsidRDefault="00C57743">
      <w:pPr>
        <w:pStyle w:val="Pa1"/>
        <w:spacing w:after="100"/>
        <w:rPr>
          <w:rFonts w:cs="Stone Sans"/>
          <w:color w:val="000000"/>
          <w:sz w:val="23"/>
          <w:szCs w:val="23"/>
        </w:rPr>
      </w:pPr>
      <w:r>
        <w:rPr>
          <w:color w:val="221E1F"/>
          <w:sz w:val="23"/>
          <w:szCs w:val="23"/>
        </w:rPr>
        <w:tab/>
        <w:t>•</w:t>
      </w:r>
      <w:r>
        <w:rPr>
          <w:color w:val="221E1F"/>
          <w:sz w:val="23"/>
          <w:szCs w:val="23"/>
        </w:rPr>
        <w:tab/>
      </w:r>
      <w:r>
        <w:rPr>
          <w:b/>
          <w:bCs/>
          <w:color w:val="221E1F"/>
          <w:sz w:val="23"/>
          <w:szCs w:val="23"/>
        </w:rPr>
        <w:t>New Stobhill Hospital</w:t>
      </w:r>
      <w:r>
        <w:rPr>
          <w:color w:val="221E1F"/>
          <w:sz w:val="23"/>
          <w:szCs w:val="23"/>
        </w:rPr>
        <w:t>, 133 Balornock Road, Glasgow, G21 3UW.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A könnyebb sérüléseket </w:t>
      </w:r>
      <w:r w:rsidR="00343EF9">
        <w:rPr>
          <w:color w:val="221E1F"/>
          <w:sz w:val="23"/>
          <w:szCs w:val="23"/>
        </w:rPr>
        <w:tab/>
      </w:r>
      <w:r w:rsidR="00343EF9"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>ellátó rendelő (MIU) nyitvatartása:</w:t>
      </w:r>
      <w:r w:rsidR="00343EF9">
        <w:rPr>
          <w:color w:val="221E1F"/>
          <w:sz w:val="23"/>
          <w:szCs w:val="23"/>
        </w:rPr>
        <w:br/>
      </w:r>
      <w:r w:rsidR="00343EF9">
        <w:rPr>
          <w:color w:val="221E1F"/>
          <w:sz w:val="23"/>
          <w:szCs w:val="23"/>
        </w:rPr>
        <w:tab/>
      </w:r>
      <w:r w:rsidR="00343EF9"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>hétfő–vasárnap</w:t>
      </w:r>
      <w:r w:rsidR="00343EF9">
        <w:rPr>
          <w:color w:val="221E1F"/>
          <w:sz w:val="23"/>
          <w:szCs w:val="23"/>
        </w:rPr>
        <w:t>:</w:t>
      </w:r>
      <w:r>
        <w:rPr>
          <w:color w:val="221E1F"/>
          <w:sz w:val="23"/>
          <w:szCs w:val="23"/>
        </w:rPr>
        <w:t xml:space="preserve"> 9–21 óra, </w:t>
      </w:r>
      <w:r>
        <w:rPr>
          <w:b/>
          <w:bCs/>
          <w:color w:val="221E1F"/>
          <w:sz w:val="23"/>
          <w:szCs w:val="23"/>
        </w:rPr>
        <w:t>tel.: 0141 355 1536</w:t>
      </w:r>
    </w:p>
    <w:p w:rsidR="00EF006D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ab/>
        <w:t>•</w:t>
      </w:r>
      <w:r>
        <w:rPr>
          <w:color w:val="221E1F"/>
          <w:sz w:val="23"/>
          <w:szCs w:val="23"/>
        </w:rPr>
        <w:tab/>
      </w:r>
      <w:r>
        <w:rPr>
          <w:b/>
          <w:bCs/>
          <w:color w:val="221E1F"/>
          <w:sz w:val="23"/>
          <w:szCs w:val="23"/>
        </w:rPr>
        <w:t>New Victoria Hospital</w:t>
      </w:r>
      <w:r>
        <w:rPr>
          <w:color w:val="221E1F"/>
          <w:sz w:val="23"/>
          <w:szCs w:val="23"/>
        </w:rPr>
        <w:t>, Grange Road, Glasgow G42 9LE.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A könnyebb sérüléseket ellátó </w:t>
      </w:r>
      <w:r w:rsidR="00343EF9">
        <w:rPr>
          <w:color w:val="221E1F"/>
          <w:sz w:val="23"/>
          <w:szCs w:val="23"/>
        </w:rPr>
        <w:tab/>
      </w:r>
      <w:r w:rsidR="00343EF9">
        <w:rPr>
          <w:color w:val="221E1F"/>
          <w:sz w:val="23"/>
          <w:szCs w:val="23"/>
        </w:rPr>
        <w:tab/>
      </w:r>
      <w:r w:rsidR="00147509"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 xml:space="preserve">rendelő (MIU) nyitvatartása: </w:t>
      </w:r>
    </w:p>
    <w:p w:rsidR="0049515C" w:rsidRDefault="00C57743" w:rsidP="00EF006D">
      <w:pPr>
        <w:pStyle w:val="Pa1"/>
        <w:spacing w:after="100"/>
        <w:ind w:left="720" w:firstLine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hétfő–vasárnap</w:t>
      </w:r>
      <w:r w:rsidR="00343EF9">
        <w:rPr>
          <w:color w:val="221E1F"/>
          <w:sz w:val="23"/>
          <w:szCs w:val="23"/>
        </w:rPr>
        <w:t>:</w:t>
      </w:r>
      <w:r>
        <w:rPr>
          <w:color w:val="221E1F"/>
          <w:sz w:val="23"/>
          <w:szCs w:val="23"/>
        </w:rPr>
        <w:t xml:space="preserve"> 9–21 óra, </w:t>
      </w:r>
      <w:r>
        <w:rPr>
          <w:b/>
          <w:bCs/>
          <w:color w:val="221E1F"/>
          <w:sz w:val="23"/>
          <w:szCs w:val="23"/>
        </w:rPr>
        <w:t>tel.:</w:t>
      </w:r>
      <w:r w:rsidR="00AE3F7E">
        <w:rPr>
          <w:b/>
          <w:bCs/>
          <w:color w:val="221E1F"/>
          <w:sz w:val="23"/>
          <w:szCs w:val="23"/>
        </w:rPr>
        <w:t xml:space="preserve"> </w:t>
      </w:r>
      <w:r>
        <w:rPr>
          <w:b/>
          <w:bCs/>
          <w:color w:val="221E1F"/>
          <w:sz w:val="23"/>
          <w:szCs w:val="23"/>
        </w:rPr>
        <w:t>0141 347 8474</w:t>
      </w:r>
    </w:p>
    <w:p w:rsidR="00EF006D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ab/>
        <w:t>•</w:t>
      </w:r>
      <w:r>
        <w:rPr>
          <w:color w:val="221E1F"/>
          <w:sz w:val="23"/>
          <w:szCs w:val="23"/>
        </w:rPr>
        <w:tab/>
      </w:r>
      <w:r>
        <w:rPr>
          <w:b/>
          <w:bCs/>
          <w:color w:val="221E1F"/>
          <w:sz w:val="23"/>
          <w:szCs w:val="23"/>
        </w:rPr>
        <w:t>Vale of Leven</w:t>
      </w:r>
      <w:r>
        <w:rPr>
          <w:color w:val="221E1F"/>
          <w:sz w:val="23"/>
          <w:szCs w:val="23"/>
        </w:rPr>
        <w:t>, Main Street, Alexandria, G83 OUA.</w:t>
      </w:r>
      <w:r w:rsidR="00AE3F7E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A könnyebb sérüléseket ellátó rendelő </w:t>
      </w:r>
      <w:r w:rsidR="00343EF9">
        <w:rPr>
          <w:color w:val="221E1F"/>
          <w:sz w:val="23"/>
          <w:szCs w:val="23"/>
        </w:rPr>
        <w:tab/>
      </w:r>
      <w:r w:rsidR="00343EF9">
        <w:rPr>
          <w:color w:val="221E1F"/>
          <w:sz w:val="23"/>
          <w:szCs w:val="23"/>
        </w:rPr>
        <w:tab/>
      </w:r>
      <w:r w:rsidR="005F1275"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 xml:space="preserve">(MIU) nyitvatartása: </w:t>
      </w:r>
      <w:r>
        <w:rPr>
          <w:color w:val="221E1F"/>
          <w:sz w:val="23"/>
          <w:szCs w:val="23"/>
        </w:rPr>
        <w:tab/>
      </w:r>
    </w:p>
    <w:p w:rsidR="0049515C" w:rsidRDefault="00C57743" w:rsidP="00EF006D">
      <w:pPr>
        <w:pStyle w:val="Pa1"/>
        <w:spacing w:after="100"/>
        <w:ind w:left="720" w:firstLine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hétfő–vasárnap</w:t>
      </w:r>
      <w:r w:rsidR="00343EF9">
        <w:rPr>
          <w:color w:val="221E1F"/>
          <w:sz w:val="23"/>
          <w:szCs w:val="23"/>
        </w:rPr>
        <w:t>:</w:t>
      </w:r>
      <w:r>
        <w:rPr>
          <w:color w:val="221E1F"/>
          <w:sz w:val="23"/>
          <w:szCs w:val="23"/>
        </w:rPr>
        <w:t xml:space="preserve"> 8–21 óra, </w:t>
      </w:r>
      <w:r>
        <w:rPr>
          <w:b/>
          <w:bCs/>
          <w:color w:val="221E1F"/>
          <w:sz w:val="23"/>
          <w:szCs w:val="23"/>
        </w:rPr>
        <w:t>tel.: 01389 817345</w:t>
      </w:r>
    </w:p>
    <w:p w:rsidR="00EF006D" w:rsidRDefault="00C57743">
      <w:pPr>
        <w:pStyle w:val="Pa1"/>
        <w:spacing w:after="100"/>
        <w:rPr>
          <w:rFonts w:cs="Stone Sans"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ab/>
        <w:t>•</w:t>
      </w:r>
      <w:r>
        <w:rPr>
          <w:b/>
          <w:bCs/>
          <w:color w:val="221E1F"/>
          <w:sz w:val="23"/>
          <w:szCs w:val="23"/>
        </w:rPr>
        <w:tab/>
        <w:t>West Glasgow, Yorkhill Hospital site</w:t>
      </w:r>
      <w:r>
        <w:rPr>
          <w:color w:val="221E1F"/>
          <w:sz w:val="23"/>
          <w:szCs w:val="23"/>
        </w:rPr>
        <w:t xml:space="preserve">. A könnyebb sérüléseket ellátó rendelő (MIU) </w:t>
      </w:r>
      <w:r w:rsidR="00343EF9">
        <w:rPr>
          <w:color w:val="221E1F"/>
          <w:sz w:val="23"/>
          <w:szCs w:val="23"/>
        </w:rPr>
        <w:tab/>
      </w:r>
      <w:r w:rsidR="00343EF9">
        <w:rPr>
          <w:color w:val="221E1F"/>
          <w:sz w:val="23"/>
          <w:szCs w:val="23"/>
        </w:rPr>
        <w:tab/>
      </w:r>
      <w:r w:rsidR="00343EF9">
        <w:rPr>
          <w:color w:val="221E1F"/>
          <w:sz w:val="23"/>
          <w:szCs w:val="23"/>
        </w:rPr>
        <w:tab/>
      </w:r>
      <w:r>
        <w:rPr>
          <w:color w:val="221E1F"/>
          <w:sz w:val="23"/>
          <w:szCs w:val="23"/>
        </w:rPr>
        <w:t xml:space="preserve">nyitvatartása: </w:t>
      </w:r>
    </w:p>
    <w:p w:rsidR="0049515C" w:rsidRDefault="00C57743" w:rsidP="00EF006D">
      <w:pPr>
        <w:pStyle w:val="Pa1"/>
        <w:spacing w:after="100"/>
        <w:ind w:left="720" w:firstLine="720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hétfő–vasárnap</w:t>
      </w:r>
      <w:r w:rsidR="00343EF9">
        <w:rPr>
          <w:color w:val="221E1F"/>
          <w:sz w:val="23"/>
          <w:szCs w:val="23"/>
        </w:rPr>
        <w:t>:</w:t>
      </w:r>
      <w:r>
        <w:rPr>
          <w:color w:val="221E1F"/>
          <w:sz w:val="23"/>
          <w:szCs w:val="23"/>
        </w:rPr>
        <w:t xml:space="preserve"> 9–21 óra, </w:t>
      </w:r>
      <w:r>
        <w:rPr>
          <w:b/>
          <w:bCs/>
          <w:color w:val="221E1F"/>
          <w:sz w:val="23"/>
          <w:szCs w:val="23"/>
        </w:rPr>
        <w:t>tel.:</w:t>
      </w:r>
      <w:r w:rsidR="00AE3F7E">
        <w:rPr>
          <w:b/>
          <w:bCs/>
          <w:color w:val="221E1F"/>
          <w:sz w:val="23"/>
          <w:szCs w:val="23"/>
        </w:rPr>
        <w:t xml:space="preserve"> </w:t>
      </w:r>
      <w:r>
        <w:rPr>
          <w:b/>
          <w:bCs/>
          <w:color w:val="221E1F"/>
          <w:sz w:val="23"/>
          <w:szCs w:val="23"/>
        </w:rPr>
        <w:t>0141 201 0290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ab/>
        <w:t>Ezekben a rendelőkben számos különböző sérülést tudnak ellátni, köztük ficamokat, égési sérüléseket és egyszerű töréseket is.</w:t>
      </w:r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 xml:space="preserve">Nagy-Glasgow-ban (Glasgow és környéke) </w:t>
      </w:r>
      <w:r w:rsidRPr="00E04191">
        <w:rPr>
          <w:bCs/>
          <w:color w:val="221E1F"/>
          <w:sz w:val="23"/>
          <w:szCs w:val="23"/>
        </w:rPr>
        <w:t>azokat</w:t>
      </w:r>
      <w:r>
        <w:rPr>
          <w:b/>
          <w:bCs/>
          <w:color w:val="221E1F"/>
          <w:sz w:val="23"/>
          <w:szCs w:val="23"/>
        </w:rPr>
        <w:t xml:space="preserve"> az egyéves</w:t>
      </w:r>
      <w:r>
        <w:rPr>
          <w:color w:val="000000"/>
          <w:sz w:val="23"/>
          <w:szCs w:val="23"/>
        </w:rPr>
        <w:t> </w:t>
      </w:r>
      <w:r>
        <w:rPr>
          <w:b/>
          <w:bCs/>
          <w:color w:val="221E1F"/>
          <w:sz w:val="23"/>
          <w:szCs w:val="23"/>
        </w:rPr>
        <w:t xml:space="preserve">kor alatti </w:t>
      </w:r>
      <w:r>
        <w:rPr>
          <w:b/>
          <w:color w:val="221E1F"/>
          <w:sz w:val="23"/>
          <w:szCs w:val="23"/>
        </w:rPr>
        <w:t>gyermekeket</w:t>
      </w:r>
      <w:r>
        <w:rPr>
          <w:color w:val="221E1F"/>
          <w:sz w:val="23"/>
          <w:szCs w:val="23"/>
        </w:rPr>
        <w:t>, akik könnyebb sérülést szenvednek, a Királyi Gyermekkórházba (Royal Hospital for Children) kell szállítani, amely az új QEUH (Queen Elizabeth University Hospital) mellett található; a könnyebb sérülést szenvedő,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221E1F"/>
          <w:sz w:val="23"/>
          <w:szCs w:val="23"/>
        </w:rPr>
        <w:t>egy- és ötéves életkor közötti gyermekeket</w:t>
      </w:r>
      <w:r>
        <w:rPr>
          <w:color w:val="221E1F"/>
          <w:sz w:val="23"/>
          <w:szCs w:val="23"/>
        </w:rPr>
        <w:t xml:space="preserve"> az új QEUH mellett található Királyi Gyermekkórházba (Royal Hospital for Children) vagy pedig a Glasgow-i Királyi Kórházba (Glasgow Royal Infirmary A &amp; E) kell szállítani</w:t>
      </w:r>
      <w:hyperlink r:id="rId9" w:history="1">
        <w:r>
          <w:rPr>
            <w:color w:val="221E1F"/>
            <w:sz w:val="23"/>
            <w:szCs w:val="23"/>
          </w:rPr>
          <w:t>.</w:t>
        </w:r>
      </w:hyperlink>
    </w:p>
    <w:p w:rsidR="0049515C" w:rsidRDefault="00C57743" w:rsidP="00E04191">
      <w:pPr>
        <w:pStyle w:val="Pa1"/>
        <w:spacing w:after="100"/>
        <w:ind w:left="709" w:hanging="709"/>
        <w:rPr>
          <w:rFonts w:cs="Stone Sans"/>
          <w:color w:val="000000"/>
          <w:sz w:val="23"/>
          <w:szCs w:val="23"/>
        </w:rPr>
      </w:pPr>
      <w:r>
        <w:rPr>
          <w:color w:val="221E1F"/>
          <w:sz w:val="23"/>
          <w:szCs w:val="23"/>
        </w:rPr>
        <w:t>•</w:t>
      </w:r>
      <w:r>
        <w:rPr>
          <w:color w:val="221E1F"/>
          <w:sz w:val="23"/>
          <w:szCs w:val="23"/>
        </w:rPr>
        <w:tab/>
        <w:t xml:space="preserve">A Clyde Area területén azokat az </w:t>
      </w:r>
      <w:r>
        <w:rPr>
          <w:b/>
          <w:bCs/>
          <w:color w:val="221E1F"/>
          <w:sz w:val="23"/>
          <w:szCs w:val="23"/>
        </w:rPr>
        <w:t>egyéves kor alatti gyermekeket,</w:t>
      </w:r>
      <w:r>
        <w:rPr>
          <w:color w:val="221E1F"/>
          <w:sz w:val="23"/>
          <w:szCs w:val="23"/>
        </w:rPr>
        <w:t xml:space="preserve"> akik könnyebb sérülést szenvednek,</w:t>
      </w:r>
      <w:r>
        <w:rPr>
          <w:color w:val="000000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 xml:space="preserve">a következő kórházba kell vinni: Royal Alexandra Hospital, Corsebar Road, Paisley, PA2 9PN; a könnyebb sérülést szenvedő </w:t>
      </w:r>
      <w:r>
        <w:rPr>
          <w:b/>
          <w:bCs/>
          <w:color w:val="221E1F"/>
          <w:sz w:val="23"/>
          <w:szCs w:val="23"/>
        </w:rPr>
        <w:t>egy- és ötéves életkor közötti</w:t>
      </w:r>
      <w:r>
        <w:rPr>
          <w:color w:val="221E1F"/>
          <w:sz w:val="23"/>
          <w:szCs w:val="23"/>
        </w:rPr>
        <w:t xml:space="preserve"> </w:t>
      </w:r>
      <w:r>
        <w:rPr>
          <w:b/>
          <w:bCs/>
          <w:color w:val="221E1F"/>
          <w:sz w:val="23"/>
          <w:szCs w:val="23"/>
        </w:rPr>
        <w:t>gyermekeket</w:t>
      </w:r>
      <w:r>
        <w:rPr>
          <w:color w:val="221E1F"/>
          <w:sz w:val="23"/>
          <w:szCs w:val="23"/>
        </w:rPr>
        <w:t xml:space="preserve"> pedig a</w:t>
      </w:r>
      <w:r>
        <w:rPr>
          <w:color w:val="000000"/>
          <w:sz w:val="23"/>
          <w:szCs w:val="23"/>
        </w:rPr>
        <w:t xml:space="preserve"> következő kórházak egyikébe kell vinni: Royal Alexandra Hospital, Paisley; Inverclyde Royal Hospital, </w:t>
      </w:r>
      <w:r>
        <w:rPr>
          <w:color w:val="221E1F"/>
          <w:sz w:val="23"/>
          <w:szCs w:val="23"/>
        </w:rPr>
        <w:t>Larkfield Road, Greenock, PA16 OXN</w:t>
      </w:r>
      <w:r>
        <w:rPr>
          <w:color w:val="000000"/>
          <w:sz w:val="23"/>
          <w:szCs w:val="23"/>
        </w:rPr>
        <w:t>; Vale of Leven Minor Injury Unit.</w:t>
      </w:r>
    </w:p>
    <w:p w:rsidR="0049515C" w:rsidRDefault="00C57743">
      <w:pPr>
        <w:pStyle w:val="Pa2"/>
        <w:spacing w:after="40"/>
        <w:rPr>
          <w:rFonts w:cs="Stone Sans"/>
          <w:color w:val="221E1F"/>
          <w:sz w:val="23"/>
          <w:szCs w:val="23"/>
        </w:rPr>
      </w:pPr>
      <w:r>
        <w:rPr>
          <w:b/>
          <w:bCs/>
          <w:color w:val="221E1F"/>
          <w:sz w:val="23"/>
          <w:szCs w:val="23"/>
        </w:rPr>
        <w:t>•</w:t>
      </w:r>
      <w:r>
        <w:rPr>
          <w:b/>
          <w:bCs/>
          <w:color w:val="221E1F"/>
          <w:sz w:val="23"/>
          <w:szCs w:val="23"/>
        </w:rPr>
        <w:tab/>
        <w:t>A 24 órás ügyeletet ellátó baleseti és sürgősségi osztályok címe és elérhetősége:</w:t>
      </w:r>
    </w:p>
    <w:p w:rsidR="0049515C" w:rsidRPr="00E04191" w:rsidRDefault="00C57743">
      <w:pPr>
        <w:pStyle w:val="Pa2"/>
        <w:spacing w:after="40"/>
        <w:rPr>
          <w:rFonts w:cs="Stone Sans"/>
          <w:color w:val="221E1F"/>
          <w:sz w:val="22"/>
          <w:szCs w:val="22"/>
        </w:rPr>
      </w:pPr>
      <w:r>
        <w:rPr>
          <w:color w:val="221E1F"/>
          <w:sz w:val="23"/>
          <w:szCs w:val="23"/>
        </w:rPr>
        <w:tab/>
        <w:t>•</w:t>
      </w:r>
      <w:r>
        <w:rPr>
          <w:color w:val="221E1F"/>
          <w:sz w:val="23"/>
          <w:szCs w:val="23"/>
        </w:rPr>
        <w:tab/>
      </w:r>
      <w:r w:rsidRPr="00E04191">
        <w:rPr>
          <w:color w:val="221E1F"/>
          <w:sz w:val="22"/>
          <w:szCs w:val="22"/>
        </w:rPr>
        <w:t>Glasgow Royal Infirmary, 84 Castle Street, Glasgow, G4 OSF - Tel.: 0141 211 5608</w:t>
      </w:r>
    </w:p>
    <w:p w:rsidR="0049515C" w:rsidRPr="00E04191" w:rsidRDefault="00C57743">
      <w:pPr>
        <w:pStyle w:val="Pa2"/>
        <w:spacing w:after="40"/>
        <w:rPr>
          <w:rFonts w:cs="Stone Sans"/>
          <w:color w:val="221E1F"/>
          <w:sz w:val="22"/>
          <w:szCs w:val="22"/>
        </w:rPr>
      </w:pPr>
      <w:r w:rsidRPr="00E04191">
        <w:rPr>
          <w:color w:val="221E1F"/>
          <w:sz w:val="22"/>
          <w:szCs w:val="22"/>
        </w:rPr>
        <w:lastRenderedPageBreak/>
        <w:tab/>
        <w:t>•</w:t>
      </w:r>
      <w:r w:rsidRPr="00E04191">
        <w:rPr>
          <w:color w:val="221E1F"/>
          <w:sz w:val="22"/>
          <w:szCs w:val="22"/>
        </w:rPr>
        <w:tab/>
        <w:t>Inverclyde Royal Hospital, Larkfield Road, Greenock, PA16 OXN - Tel.: 01475 504351</w:t>
      </w:r>
    </w:p>
    <w:p w:rsidR="0049515C" w:rsidRPr="00E04191" w:rsidRDefault="00C57743">
      <w:pPr>
        <w:pStyle w:val="Pa2"/>
        <w:spacing w:after="40"/>
        <w:rPr>
          <w:rFonts w:cs="Stone Sans"/>
          <w:color w:val="221E1F"/>
          <w:sz w:val="22"/>
          <w:szCs w:val="22"/>
        </w:rPr>
      </w:pPr>
      <w:r w:rsidRPr="00E04191">
        <w:rPr>
          <w:color w:val="221E1F"/>
          <w:sz w:val="22"/>
          <w:szCs w:val="22"/>
        </w:rPr>
        <w:tab/>
        <w:t>•</w:t>
      </w:r>
      <w:r w:rsidRPr="00E04191">
        <w:rPr>
          <w:color w:val="221E1F"/>
          <w:sz w:val="22"/>
          <w:szCs w:val="22"/>
        </w:rPr>
        <w:tab/>
        <w:t>Queen Elizabeth University Hospital, 1345 Govan Road, Glasgow G51 4TF- Tel.: 0141 452 2811</w:t>
      </w:r>
    </w:p>
    <w:p w:rsidR="0049515C" w:rsidRPr="00E04191" w:rsidRDefault="00C57743">
      <w:pPr>
        <w:pStyle w:val="Pa2"/>
        <w:spacing w:after="40"/>
        <w:rPr>
          <w:rFonts w:cs="Stone Sans"/>
          <w:color w:val="221E1F"/>
          <w:sz w:val="22"/>
          <w:szCs w:val="22"/>
        </w:rPr>
      </w:pPr>
      <w:r w:rsidRPr="00E04191">
        <w:rPr>
          <w:color w:val="221E1F"/>
          <w:sz w:val="22"/>
          <w:szCs w:val="22"/>
        </w:rPr>
        <w:tab/>
        <w:t>•</w:t>
      </w:r>
      <w:r w:rsidRPr="00E04191">
        <w:rPr>
          <w:color w:val="221E1F"/>
          <w:sz w:val="22"/>
          <w:szCs w:val="22"/>
        </w:rPr>
        <w:tab/>
        <w:t>Royal Alexandra Hospital, Corsebar Road, Paisley, PA2 9PN - Tel.:</w:t>
      </w:r>
      <w:r w:rsidR="00AE3F7E">
        <w:rPr>
          <w:color w:val="221E1F"/>
          <w:sz w:val="22"/>
          <w:szCs w:val="22"/>
        </w:rPr>
        <w:t xml:space="preserve">  </w:t>
      </w:r>
      <w:r w:rsidRPr="00E04191">
        <w:rPr>
          <w:color w:val="221E1F"/>
          <w:sz w:val="22"/>
          <w:szCs w:val="22"/>
        </w:rPr>
        <w:t>0141 314 6195</w:t>
      </w:r>
    </w:p>
    <w:p w:rsidR="0049515C" w:rsidRDefault="00C57743">
      <w:pPr>
        <w:pStyle w:val="Default"/>
        <w:spacing w:line="241" w:lineRule="atLeast"/>
      </w:pPr>
      <w:r>
        <w:rPr>
          <w:color w:val="57585A"/>
          <w:sz w:val="17"/>
          <w:szCs w:val="17"/>
        </w:rPr>
        <w:t>286359</w:t>
      </w:r>
    </w:p>
    <w:sectPr w:rsidR="0049515C" w:rsidSect="00BC3CFA">
      <w:footerReference w:type="default" r:id="rId10"/>
      <w:headerReference w:type="first" r:id="rId11"/>
      <w:pgSz w:w="11905" w:h="17337"/>
      <w:pgMar w:top="1046" w:right="202" w:bottom="684" w:left="45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EA" w:rsidRDefault="00C05BEA" w:rsidP="00C05BEA">
      <w:pPr>
        <w:spacing w:after="0" w:line="240" w:lineRule="auto"/>
      </w:pPr>
      <w:r>
        <w:separator/>
      </w:r>
    </w:p>
  </w:endnote>
  <w:endnote w:type="continuationSeparator" w:id="0">
    <w:p w:rsidR="00C05BEA" w:rsidRDefault="00C05BEA" w:rsidP="00C0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EA" w:rsidRDefault="00C05BEA" w:rsidP="00C05BEA">
    <w:pPr>
      <w:pStyle w:val="Footer"/>
      <w:jc w:val="center"/>
    </w:pPr>
    <w:r>
      <w:tab/>
    </w:r>
    <w:r>
      <w:tab/>
    </w:r>
    <w:r>
      <w:t>Hungarian</w:t>
    </w:r>
  </w:p>
  <w:p w:rsidR="00C05BEA" w:rsidRDefault="00C05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EA" w:rsidRDefault="00C05BEA" w:rsidP="00C05BEA">
      <w:pPr>
        <w:spacing w:after="0" w:line="240" w:lineRule="auto"/>
      </w:pPr>
      <w:r>
        <w:separator/>
      </w:r>
    </w:p>
  </w:footnote>
  <w:footnote w:type="continuationSeparator" w:id="0">
    <w:p w:rsidR="00C05BEA" w:rsidRDefault="00C05BEA" w:rsidP="00C0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FA" w:rsidRPr="00BC3CFA" w:rsidRDefault="00BC3CFA" w:rsidP="00BC3CFA">
    <w:pPr>
      <w:spacing w:after="0" w:line="240" w:lineRule="auto"/>
      <w:rPr>
        <w:rFonts w:ascii="Calibri" w:eastAsia="Times New Roman" w:hAnsi="Calibri" w:cs="Times New Roman"/>
        <w:lang w:val="en-GB"/>
      </w:rPr>
    </w:pPr>
    <w:r>
      <w:rPr>
        <w:rFonts w:ascii="Calibri" w:eastAsia="Times New Roman" w:hAnsi="Calibri" w:cs="Times New Roman"/>
        <w:noProof/>
        <w:lang w:val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6125210</wp:posOffset>
          </wp:positionH>
          <wp:positionV relativeFrom="paragraph">
            <wp:posOffset>-69215</wp:posOffset>
          </wp:positionV>
          <wp:extent cx="920750" cy="706755"/>
          <wp:effectExtent l="19050" t="0" r="0" b="0"/>
          <wp:wrapTight wrapText="bothSides">
            <wp:wrapPolygon edited="0">
              <wp:start x="-447" y="0"/>
              <wp:lineTo x="-447" y="20960"/>
              <wp:lineTo x="21451" y="20960"/>
              <wp:lineTo x="21451" y="0"/>
              <wp:lineTo x="-447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075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Times New Roman"/>
        <w:lang w:val="en-GB"/>
      </w:rPr>
      <w:t xml:space="preserve">Dr KENNETH G HARDIE  </w:t>
    </w:r>
    <w:r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>Dr AMANDA F FAIRMAN</w:t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  <w:t>GOVAN HEALTH CENTRE</w:t>
    </w:r>
    <w:bookmarkStart w:id="0" w:name="_GoBack"/>
    <w:bookmarkEnd w:id="0"/>
  </w:p>
  <w:p w:rsidR="00BC3CFA" w:rsidRPr="00BC3CFA" w:rsidRDefault="00BC3CFA" w:rsidP="00BC3CFA">
    <w:pPr>
      <w:spacing w:after="0" w:line="240" w:lineRule="auto"/>
      <w:rPr>
        <w:rFonts w:ascii="Calibri" w:eastAsia="Times New Roman" w:hAnsi="Calibri" w:cs="Times New Roman"/>
        <w:lang w:val="en-GB"/>
      </w:rPr>
    </w:pPr>
    <w:r w:rsidRPr="00BC3CFA">
      <w:rPr>
        <w:rFonts w:ascii="Calibri" w:eastAsia="Times New Roman" w:hAnsi="Calibri" w:cs="Times New Roman"/>
        <w:lang w:val="en-GB"/>
      </w:rPr>
      <w:t xml:space="preserve">Dr SALLY C ARCHER </w:t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  <w:t>Dr BRIAN J MILMORE</w:t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  <w:t xml:space="preserve">5 Drumoyne Road  </w:t>
    </w:r>
  </w:p>
  <w:p w:rsidR="00BC3CFA" w:rsidRPr="00BC3CFA" w:rsidRDefault="00BC3CFA" w:rsidP="00BC3CFA">
    <w:pPr>
      <w:spacing w:after="0" w:line="240" w:lineRule="auto"/>
      <w:rPr>
        <w:rFonts w:ascii="Calibri" w:eastAsia="Times New Roman" w:hAnsi="Calibri" w:cs="Times New Roman"/>
        <w:lang w:val="en-GB"/>
      </w:rPr>
    </w:pPr>
    <w:r w:rsidRPr="00BC3CFA">
      <w:rPr>
        <w:rFonts w:ascii="Calibri" w:eastAsia="Times New Roman" w:hAnsi="Calibri" w:cs="Times New Roman"/>
        <w:lang w:val="en-US"/>
      </w:rPr>
      <w:t>Dr ALLISON M BOWMAN</w:t>
    </w:r>
    <w:r w:rsidRPr="00BC3CFA">
      <w:rPr>
        <w:rFonts w:ascii="Calibri" w:eastAsia="Times New Roman" w:hAnsi="Calibri" w:cs="Times New Roman"/>
        <w:lang w:val="en-US"/>
      </w:rPr>
      <w:tab/>
    </w:r>
    <w:r w:rsidRPr="00BC3CFA">
      <w:rPr>
        <w:rFonts w:ascii="Calibri" w:eastAsia="Times New Roman" w:hAnsi="Calibri" w:cs="Times New Roman"/>
        <w:lang w:val="en-GB"/>
      </w:rPr>
      <w:t>Dr ANNE McK MULLIN</w:t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  <w:t xml:space="preserve">Glasgow G51 4BJ                         </w:t>
    </w:r>
  </w:p>
  <w:p w:rsidR="00BC3CFA" w:rsidRPr="00BC3CFA" w:rsidRDefault="00BC3CFA" w:rsidP="00BC3CFA">
    <w:pPr>
      <w:spacing w:after="0" w:line="240" w:lineRule="auto"/>
      <w:rPr>
        <w:rFonts w:ascii="Calibri" w:eastAsia="Times New Roman" w:hAnsi="Calibri" w:cs="Times New Roman"/>
        <w:bCs/>
        <w:lang w:val="en-GB"/>
      </w:rPr>
    </w:pPr>
    <w:r w:rsidRPr="00BC3CFA">
      <w:rPr>
        <w:rFonts w:ascii="Calibri" w:eastAsia="Times New Roman" w:hAnsi="Calibri" w:cs="Times New Roman"/>
        <w:lang w:val="en-US"/>
      </w:rPr>
      <w:t>Dr CATRIONA C CARTY</w:t>
    </w:r>
    <w:r w:rsidRPr="00BC3CFA">
      <w:rPr>
        <w:rFonts w:ascii="Calibri" w:eastAsia="Times New Roman" w:hAnsi="Calibri" w:cs="Times New Roman"/>
        <w:lang w:val="en-US"/>
      </w:rPr>
      <w:tab/>
    </w:r>
    <w:r w:rsidRPr="00BC3CFA">
      <w:rPr>
        <w:rFonts w:ascii="Calibri" w:eastAsia="Times New Roman" w:hAnsi="Calibri" w:cs="Times New Roman"/>
        <w:lang w:val="en-US"/>
      </w:rPr>
      <w:tab/>
    </w:r>
    <w:r w:rsidRPr="00BC3CFA">
      <w:rPr>
        <w:rFonts w:ascii="Calibri" w:eastAsia="Times New Roman" w:hAnsi="Calibri" w:cs="Times New Roman"/>
        <w:lang w:val="en-GB"/>
      </w:rPr>
      <w:t>Dr NIALL C SMITH</w:t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bCs/>
        <w:lang w:val="en-GB"/>
      </w:rPr>
      <w:t>Telephone:</w:t>
    </w:r>
    <w:r w:rsidRPr="00BC3CFA">
      <w:rPr>
        <w:rFonts w:ascii="Calibri" w:eastAsia="Times New Roman" w:hAnsi="Calibri" w:cs="Times New Roman"/>
        <w:bCs/>
        <w:lang w:val="en-GB"/>
      </w:rPr>
      <w:tab/>
      <w:t>0141 531 8440</w:t>
    </w:r>
  </w:p>
  <w:p w:rsidR="00BC3CFA" w:rsidRPr="00BC3CFA" w:rsidRDefault="00BC3CFA" w:rsidP="00BC3CFA">
    <w:pPr>
      <w:spacing w:after="0" w:line="240" w:lineRule="auto"/>
      <w:rPr>
        <w:rFonts w:ascii="Calibri" w:eastAsia="Times New Roman" w:hAnsi="Calibri" w:cs="Times New Roman"/>
        <w:lang w:val="en-GB"/>
      </w:rPr>
    </w:pP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lang w:val="en-GB"/>
      </w:rPr>
      <w:tab/>
    </w:r>
    <w:r w:rsidRPr="00BC3CFA">
      <w:rPr>
        <w:rFonts w:ascii="Calibri" w:eastAsia="Times New Roman" w:hAnsi="Calibri" w:cs="Times New Roman"/>
        <w:bCs/>
        <w:lang w:val="en-GB"/>
      </w:rPr>
      <w:t>Fax:</w:t>
    </w:r>
    <w:r w:rsidRPr="00BC3CFA">
      <w:rPr>
        <w:rFonts w:ascii="Calibri" w:eastAsia="Times New Roman" w:hAnsi="Calibri" w:cs="Times New Roman"/>
        <w:bCs/>
        <w:lang w:val="en-GB"/>
      </w:rPr>
      <w:tab/>
    </w:r>
    <w:r w:rsidRPr="00BC3CFA">
      <w:rPr>
        <w:rFonts w:ascii="Calibri" w:eastAsia="Times New Roman" w:hAnsi="Calibri" w:cs="Times New Roman"/>
        <w:bCs/>
        <w:lang w:val="en-GB"/>
      </w:rPr>
      <w:tab/>
      <w:t>0141 531 8430</w:t>
    </w:r>
  </w:p>
  <w:p w:rsidR="00BC3CFA" w:rsidRPr="00BC3CFA" w:rsidRDefault="00BC3CFA" w:rsidP="00BC3CFA">
    <w:pPr>
      <w:spacing w:after="0" w:line="240" w:lineRule="auto"/>
      <w:rPr>
        <w:rFonts w:ascii="Calibri" w:eastAsiaTheme="minorHAnsi" w:hAnsi="Calibri"/>
        <w:lang w:val="en-GB" w:eastAsia="en-US"/>
      </w:rPr>
    </w:pPr>
  </w:p>
  <w:p w:rsidR="00BC3CFA" w:rsidRPr="00BC3CFA" w:rsidRDefault="00BC3CFA" w:rsidP="00BC3CFA">
    <w:pPr>
      <w:spacing w:after="0" w:line="240" w:lineRule="auto"/>
      <w:ind w:left="6480"/>
      <w:rPr>
        <w:rFonts w:ascii="Calibri" w:eastAsia="Times New Roman" w:hAnsi="Calibri" w:cs="Times New Roman"/>
        <w:bCs/>
        <w:lang w:val="en-GB"/>
      </w:rPr>
    </w:pPr>
    <w:r w:rsidRPr="00BC3CFA">
      <w:rPr>
        <w:rFonts w:ascii="Calibri" w:eastAsia="Times New Roman" w:hAnsi="Calibri" w:cs="Times New Roman"/>
        <w:lang w:val="en-US"/>
      </w:rPr>
      <w:t xml:space="preserve">WESTFIELD HEALTH CENTRE                                                                                                                                </w:t>
    </w:r>
    <w:r w:rsidRPr="00BC3CFA">
      <w:rPr>
        <w:rFonts w:ascii="Calibri" w:eastAsia="Times New Roman" w:hAnsi="Calibri" w:cs="Times New Roman"/>
        <w:bCs/>
        <w:lang w:val="en-US"/>
      </w:rPr>
      <w:t xml:space="preserve">71 Hillington Road South            </w:t>
    </w:r>
  </w:p>
  <w:p w:rsidR="00BC3CFA" w:rsidRPr="00BC3CFA" w:rsidRDefault="00BC3CFA" w:rsidP="00BC3CFA">
    <w:pPr>
      <w:spacing w:after="0" w:line="240" w:lineRule="auto"/>
      <w:ind w:left="5760" w:firstLine="720"/>
      <w:rPr>
        <w:rFonts w:ascii="Calibri" w:eastAsia="Times New Roman" w:hAnsi="Calibri" w:cs="Times New Roman"/>
        <w:bCs/>
        <w:lang w:val="en-GB"/>
      </w:rPr>
    </w:pPr>
    <w:r w:rsidRPr="00BC3CFA">
      <w:rPr>
        <w:rFonts w:ascii="Calibri" w:eastAsia="Times New Roman" w:hAnsi="Calibri" w:cs="Times New Roman"/>
        <w:bCs/>
        <w:lang w:val="en-GB"/>
      </w:rPr>
      <w:t>Glasgow G52 2AE</w:t>
    </w:r>
  </w:p>
  <w:p w:rsidR="00BC3CFA" w:rsidRPr="00BC3CFA" w:rsidRDefault="00BC3CFA" w:rsidP="00BC3CFA">
    <w:pPr>
      <w:spacing w:after="0" w:line="240" w:lineRule="auto"/>
      <w:ind w:left="5760" w:firstLine="720"/>
      <w:rPr>
        <w:rFonts w:ascii="Calibri" w:eastAsia="Times New Roman" w:hAnsi="Calibri" w:cs="Times New Roman"/>
        <w:bCs/>
        <w:lang w:val="en-GB"/>
      </w:rPr>
    </w:pPr>
    <w:r w:rsidRPr="00BC3CFA">
      <w:rPr>
        <w:rFonts w:ascii="Calibri" w:eastAsia="Times New Roman" w:hAnsi="Calibri" w:cs="Times New Roman"/>
        <w:lang w:val="en-GB"/>
      </w:rPr>
      <w:t>Telephone:</w:t>
    </w:r>
    <w:r w:rsidRPr="00BC3CFA">
      <w:rPr>
        <w:rFonts w:ascii="Calibri" w:eastAsia="Times New Roman" w:hAnsi="Calibri" w:cs="Times New Roman"/>
        <w:lang w:val="en-GB"/>
      </w:rPr>
      <w:tab/>
      <w:t>0141 882 2222</w:t>
    </w:r>
  </w:p>
  <w:p w:rsidR="00BC3CFA" w:rsidRPr="00BC3CFA" w:rsidRDefault="00BC3CFA" w:rsidP="00BC3CFA">
    <w:pPr>
      <w:spacing w:after="0" w:line="240" w:lineRule="auto"/>
      <w:ind w:left="5760" w:firstLine="720"/>
      <w:rPr>
        <w:rFonts w:ascii="Calibri" w:eastAsia="Times New Roman" w:hAnsi="Calibri" w:cs="Times New Roman"/>
        <w:lang w:val="en-GB"/>
      </w:rPr>
    </w:pPr>
    <w:r>
      <w:rPr>
        <w:rFonts w:ascii="Calibri" w:eastAsia="Times New Roman" w:hAnsi="Calibri" w:cs="Times New Roman"/>
        <w:lang w:val="en-GB"/>
      </w:rPr>
      <w:t xml:space="preserve">Fax:         </w:t>
    </w:r>
    <w:r w:rsidRPr="00BC3CFA">
      <w:rPr>
        <w:rFonts w:ascii="Calibri" w:eastAsia="Times New Roman" w:hAnsi="Calibri" w:cs="Times New Roman"/>
        <w:lang w:val="en-GB"/>
      </w:rPr>
      <w:t>0141 883 6350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06D"/>
    <w:rsid w:val="00140190"/>
    <w:rsid w:val="00147509"/>
    <w:rsid w:val="00183DAE"/>
    <w:rsid w:val="001E2E4F"/>
    <w:rsid w:val="00233F17"/>
    <w:rsid w:val="00343EF9"/>
    <w:rsid w:val="0049515C"/>
    <w:rsid w:val="004E642A"/>
    <w:rsid w:val="004F1013"/>
    <w:rsid w:val="005F1275"/>
    <w:rsid w:val="00634C76"/>
    <w:rsid w:val="0068590D"/>
    <w:rsid w:val="00735158"/>
    <w:rsid w:val="0083315F"/>
    <w:rsid w:val="0087148A"/>
    <w:rsid w:val="008E396E"/>
    <w:rsid w:val="008F683A"/>
    <w:rsid w:val="009F38D6"/>
    <w:rsid w:val="00A12661"/>
    <w:rsid w:val="00AE3F7E"/>
    <w:rsid w:val="00B67C9A"/>
    <w:rsid w:val="00BC3CFA"/>
    <w:rsid w:val="00C05BEA"/>
    <w:rsid w:val="00C5072A"/>
    <w:rsid w:val="00C539CF"/>
    <w:rsid w:val="00C57743"/>
    <w:rsid w:val="00C91E50"/>
    <w:rsid w:val="00DA0F46"/>
    <w:rsid w:val="00E04191"/>
    <w:rsid w:val="00E824B0"/>
    <w:rsid w:val="00EA31EC"/>
    <w:rsid w:val="00EF006D"/>
    <w:rsid w:val="00F120A0"/>
    <w:rsid w:val="00F8381F"/>
    <w:rsid w:val="00F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15C"/>
    <w:pPr>
      <w:widowControl w:val="0"/>
      <w:autoSpaceDE w:val="0"/>
      <w:autoSpaceDN w:val="0"/>
      <w:adjustRightInd w:val="0"/>
      <w:spacing w:after="0" w:line="240" w:lineRule="auto"/>
    </w:pPr>
    <w:rPr>
      <w:rFonts w:ascii="Stone Sans" w:hAnsi="Stone Sans" w:cs="Stone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9515C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9515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9515C"/>
    <w:rPr>
      <w:rFonts w:cs="Stone Sans"/>
      <w:color w:val="0000FF"/>
      <w:u w:val="single"/>
    </w:rPr>
  </w:style>
  <w:style w:type="paragraph" w:customStyle="1" w:styleId="Pa2">
    <w:name w:val="Pa2"/>
    <w:basedOn w:val="Default"/>
    <w:next w:val="Default"/>
    <w:uiPriority w:val="99"/>
    <w:rsid w:val="0049515C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EA"/>
  </w:style>
  <w:style w:type="paragraph" w:styleId="Footer">
    <w:name w:val="footer"/>
    <w:basedOn w:val="Normal"/>
    <w:link w:val="FooterChar"/>
    <w:uiPriority w:val="99"/>
    <w:unhideWhenUsed/>
    <w:rsid w:val="00C05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24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hsggc.org.uk/your-health/health-services/msk-physiotherap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P.Appointments@ggc.scot.nhs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hsggc.org.uk/locations/hospitals/the-royal-hospital-for-children-glasgo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954</Words>
  <Characters>6183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NHS Greater Glasgow and Clyde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SMIDDLETON1</dc:creator>
  <cp:lastModifiedBy>52359kszuster</cp:lastModifiedBy>
  <cp:revision>3</cp:revision>
  <dcterms:created xsi:type="dcterms:W3CDTF">2016-08-15T11:43:00Z</dcterms:created>
  <dcterms:modified xsi:type="dcterms:W3CDTF">2016-08-26T10:08:00Z</dcterms:modified>
</cp:coreProperties>
</file>