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56B7" w14:textId="77777777" w:rsidR="003B5627" w:rsidRDefault="003B5627">
      <w:pPr>
        <w:pStyle w:val="Title"/>
      </w:pPr>
    </w:p>
    <w:p w14:paraId="5B239DF4" w14:textId="21A5DD09" w:rsidR="009822B3" w:rsidRDefault="00060148">
      <w:pPr>
        <w:pStyle w:val="Title"/>
      </w:pPr>
      <w:r>
        <w:t xml:space="preserve">PRG </w:t>
      </w:r>
      <w:r w:rsidR="002F228D">
        <w:t>MINUTES</w:t>
      </w:r>
    </w:p>
    <w:p w14:paraId="006F9248" w14:textId="77777777" w:rsidR="009822B3" w:rsidRDefault="00123FE3">
      <w:pPr>
        <w:pStyle w:val="Subtitle"/>
      </w:pPr>
      <w:sdt>
        <w:sdtPr>
          <w:id w:val="841976995"/>
          <w:placeholder>
            <w:docPart w:val="4566F8AB51984D368B0B76BE15F3C151"/>
          </w:placeholder>
          <w15:appearance w15:val="hidden"/>
        </w:sdtPr>
        <w:sdtEndPr/>
        <w:sdtContent>
          <w:proofErr w:type="spellStart"/>
          <w:r w:rsidR="00E2731E">
            <w:t>Chelford</w:t>
          </w:r>
          <w:proofErr w:type="spellEnd"/>
          <w:r w:rsidR="00E2731E">
            <w:t xml:space="preserve"> Surgery Patient Representati</w:t>
          </w:r>
          <w:r w:rsidR="00060148">
            <w:t>ve</w:t>
          </w:r>
          <w:r w:rsidR="00E2731E">
            <w:t xml:space="preserve"> Group  </w:t>
          </w:r>
        </w:sdtContent>
      </w:sdt>
    </w:p>
    <w:p w14:paraId="534B7234" w14:textId="3ACA10BF" w:rsidR="009822B3" w:rsidRDefault="00E84AB6">
      <w:pPr>
        <w:pBdr>
          <w:top w:val="single" w:sz="4" w:space="1" w:color="444D26" w:themeColor="text2"/>
        </w:pBdr>
        <w:jc w:val="right"/>
      </w:pPr>
      <w:r>
        <w:rPr>
          <w:rStyle w:val="IntenseEmphasis"/>
          <w:color w:val="FF0000"/>
        </w:rPr>
        <w:t>11 July 20</w:t>
      </w:r>
      <w:r w:rsidR="00C47D3E">
        <w:rPr>
          <w:rStyle w:val="IntenseEmphasis"/>
          <w:color w:val="FF0000"/>
        </w:rPr>
        <w:t xml:space="preserve">18 </w:t>
      </w:r>
      <w:r w:rsidR="00E2731E" w:rsidRPr="00521A53">
        <w:rPr>
          <w:rStyle w:val="IntenseEmphasis"/>
          <w:color w:val="FF0000"/>
        </w:rPr>
        <w:t xml:space="preserve">at </w:t>
      </w:r>
      <w:r w:rsidR="00CB2293">
        <w:rPr>
          <w:rStyle w:val="IntenseEmphasis"/>
          <w:color w:val="FF0000"/>
        </w:rPr>
        <w:t>10</w:t>
      </w:r>
      <w:r w:rsidR="00E2731E" w:rsidRPr="00521A53">
        <w:rPr>
          <w:rStyle w:val="IntenseEmphasis"/>
          <w:color w:val="FF0000"/>
        </w:rPr>
        <w:t>:</w:t>
      </w:r>
      <w:r w:rsidR="00CB2293">
        <w:rPr>
          <w:rStyle w:val="IntenseEmphasis"/>
          <w:color w:val="FF0000"/>
        </w:rPr>
        <w:t>0</w:t>
      </w:r>
      <w:r w:rsidR="00E2731E" w:rsidRPr="00521A53">
        <w:rPr>
          <w:rStyle w:val="IntenseEmphasis"/>
          <w:color w:val="FF0000"/>
        </w:rPr>
        <w:t xml:space="preserve">0 am at the </w:t>
      </w:r>
      <w:r w:rsidR="00521A53" w:rsidRPr="00521A53">
        <w:rPr>
          <w:rStyle w:val="IntenseEmphasis"/>
          <w:color w:val="FF0000"/>
        </w:rPr>
        <w:t>Surgery</w:t>
      </w:r>
      <w:r w:rsidR="00521A53">
        <w:rPr>
          <w:rStyle w:val="IntenseEmphasis"/>
        </w:rPr>
        <w:t>.</w:t>
      </w:r>
    </w:p>
    <w:p w14:paraId="10690884" w14:textId="77777777" w:rsidR="009822B3" w:rsidRPr="00521A53" w:rsidRDefault="00552960">
      <w:pPr>
        <w:pStyle w:val="Heading1"/>
        <w:rPr>
          <w:color w:val="002060"/>
        </w:rPr>
      </w:pPr>
      <w:r>
        <w:rPr>
          <w:color w:val="002060"/>
        </w:rPr>
        <w:t xml:space="preserve">1. </w:t>
      </w:r>
      <w:r w:rsidR="002F228D" w:rsidRPr="00521A53">
        <w:rPr>
          <w:color w:val="002060"/>
        </w:rPr>
        <w:t>In Attendance</w:t>
      </w:r>
    </w:p>
    <w:p w14:paraId="287863CE" w14:textId="04C1FB43" w:rsidR="009822B3" w:rsidRDefault="00E2731E">
      <w:r>
        <w:t xml:space="preserve">Gerry Biggs (Chair), </w:t>
      </w:r>
      <w:r w:rsidR="00C47D3E">
        <w:t xml:space="preserve">Janet Legg, </w:t>
      </w:r>
      <w:r w:rsidR="00E84AB6">
        <w:t>Keith Farrell</w:t>
      </w:r>
      <w:r w:rsidR="00E84AB6">
        <w:t>,</w:t>
      </w:r>
      <w:r w:rsidR="00E84AB6">
        <w:t xml:space="preserve"> Archie Watt,</w:t>
      </w:r>
      <w:r w:rsidR="00CB2293">
        <w:t xml:space="preserve"> Dr. Helen Thomas,</w:t>
      </w:r>
      <w:r w:rsidR="00CA4748">
        <w:t xml:space="preserve"> </w:t>
      </w:r>
      <w:r w:rsidR="00CB2293">
        <w:t xml:space="preserve">Janice </w:t>
      </w:r>
      <w:proofErr w:type="spellStart"/>
      <w:r w:rsidR="00CB2293">
        <w:t>Tildsley</w:t>
      </w:r>
      <w:proofErr w:type="spellEnd"/>
      <w:r w:rsidR="00CB2293">
        <w:t>,</w:t>
      </w:r>
      <w:r w:rsidR="00521A53">
        <w:t xml:space="preserve"> </w:t>
      </w:r>
      <w:r w:rsidR="00060148">
        <w:t>Bernard Kellett.</w:t>
      </w:r>
      <w:r>
        <w:t xml:space="preserve"> </w:t>
      </w:r>
      <w:r w:rsidR="00E84AB6">
        <w:t xml:space="preserve">The Chairman welcomed David Wilson who was attending a meeting of the group for the first time. David is Chairman of </w:t>
      </w:r>
      <w:proofErr w:type="spellStart"/>
      <w:r w:rsidR="00E84AB6">
        <w:t>Chelford</w:t>
      </w:r>
      <w:proofErr w:type="spellEnd"/>
      <w:r w:rsidR="00E84AB6">
        <w:t xml:space="preserve"> PC and it hoped, therefore, that a mutually helpful relationship might develop.  </w:t>
      </w:r>
    </w:p>
    <w:p w14:paraId="2D99A3FD" w14:textId="77777777" w:rsidR="009822B3" w:rsidRPr="00521A53" w:rsidRDefault="00552960">
      <w:pPr>
        <w:pStyle w:val="Heading1"/>
        <w:rPr>
          <w:color w:val="002060"/>
        </w:rPr>
      </w:pPr>
      <w:r>
        <w:rPr>
          <w:color w:val="002060"/>
        </w:rPr>
        <w:t xml:space="preserve">2. </w:t>
      </w:r>
      <w:r w:rsidR="00521A53" w:rsidRPr="00521A53">
        <w:rPr>
          <w:color w:val="002060"/>
        </w:rPr>
        <w:t>Apologies for absence</w:t>
      </w:r>
      <w:r w:rsidR="00565BC9" w:rsidRPr="00521A53">
        <w:rPr>
          <w:color w:val="002060"/>
        </w:rPr>
        <w:t>.</w:t>
      </w:r>
    </w:p>
    <w:p w14:paraId="7A34E5B1" w14:textId="7D61E8CD" w:rsidR="009822B3" w:rsidRDefault="00521A53">
      <w:r>
        <w:t xml:space="preserve">Apologies for absence </w:t>
      </w:r>
      <w:r w:rsidR="00F37B7B">
        <w:t xml:space="preserve">– </w:t>
      </w:r>
      <w:r w:rsidR="00CB2293">
        <w:t>Apologies for absence were received from</w:t>
      </w:r>
      <w:r w:rsidR="00060148">
        <w:t xml:space="preserve"> </w:t>
      </w:r>
      <w:r w:rsidR="00E84AB6">
        <w:t xml:space="preserve">Dorothy Bradshaw and Gill </w:t>
      </w:r>
      <w:proofErr w:type="spellStart"/>
      <w:r w:rsidR="00E84AB6">
        <w:t>Griffies</w:t>
      </w:r>
      <w:proofErr w:type="spellEnd"/>
      <w:r w:rsidR="00E84AB6">
        <w:t>.</w:t>
      </w:r>
      <w:r w:rsidR="00060148">
        <w:t xml:space="preserve">   </w:t>
      </w:r>
    </w:p>
    <w:p w14:paraId="5A5CADC3" w14:textId="77777777" w:rsidR="009822B3" w:rsidRPr="00CE1FBB" w:rsidRDefault="00552960">
      <w:pPr>
        <w:pStyle w:val="Heading1"/>
        <w:rPr>
          <w:color w:val="002060"/>
        </w:rPr>
      </w:pPr>
      <w:r>
        <w:rPr>
          <w:color w:val="002060"/>
        </w:rPr>
        <w:t xml:space="preserve">3. </w:t>
      </w:r>
      <w:r w:rsidR="002F228D" w:rsidRPr="00CE1FBB">
        <w:rPr>
          <w:color w:val="002060"/>
        </w:rPr>
        <w:t>A</w:t>
      </w:r>
      <w:r w:rsidR="00060148" w:rsidRPr="00CE1FBB">
        <w:rPr>
          <w:color w:val="002060"/>
        </w:rPr>
        <w:t>pproval of the Minutes of the previous meeting.</w:t>
      </w:r>
    </w:p>
    <w:p w14:paraId="3082F26C" w14:textId="5C6B477D" w:rsidR="009822B3" w:rsidRDefault="00565BC9">
      <w:r>
        <w:t>The minutes of the meeting</w:t>
      </w:r>
      <w:r w:rsidR="00CB2293">
        <w:t>s</w:t>
      </w:r>
      <w:r>
        <w:t xml:space="preserve"> held on </w:t>
      </w:r>
      <w:r w:rsidR="00DC14DD">
        <w:t>2</w:t>
      </w:r>
      <w:r w:rsidR="00D62A08">
        <w:t>5 April</w:t>
      </w:r>
      <w:r w:rsidR="00DC14DD">
        <w:t xml:space="preserve"> 2018</w:t>
      </w:r>
      <w:r w:rsidR="00C47D3E">
        <w:t xml:space="preserve"> </w:t>
      </w:r>
      <w:r w:rsidR="00CE1FBB">
        <w:t>were approved and signed by the Chair</w:t>
      </w:r>
      <w:r w:rsidR="00E84AB6">
        <w:t>.</w:t>
      </w:r>
      <w:r w:rsidR="00C47D3E">
        <w:t xml:space="preserve">  </w:t>
      </w:r>
    </w:p>
    <w:p w14:paraId="2A9AF83F" w14:textId="77777777" w:rsidR="009822B3" w:rsidRPr="00CE1FBB" w:rsidRDefault="00552960">
      <w:pPr>
        <w:pStyle w:val="Heading1"/>
        <w:rPr>
          <w:color w:val="002060"/>
        </w:rPr>
      </w:pPr>
      <w:r>
        <w:rPr>
          <w:color w:val="002060"/>
        </w:rPr>
        <w:t xml:space="preserve">4. </w:t>
      </w:r>
      <w:r w:rsidR="00565BC9" w:rsidRPr="00CE1FBB">
        <w:rPr>
          <w:color w:val="002060"/>
        </w:rPr>
        <w:t>Matters arising from the previous meeting.</w:t>
      </w:r>
    </w:p>
    <w:p w14:paraId="4DAEE42E" w14:textId="77777777" w:rsidR="00F47153" w:rsidRDefault="00F47153" w:rsidP="00082D9E">
      <w:r>
        <w:t>Creating a Virtual PRG.</w:t>
      </w:r>
    </w:p>
    <w:p w14:paraId="5DAB9AB9" w14:textId="6D3F90F3" w:rsidR="008B23E7" w:rsidRDefault="00E84AB6" w:rsidP="00082D9E">
      <w:r>
        <w:t>Keith outlined the issues arising from the establishment of a virtual PRG. The key issues in establishing a “contact list</w:t>
      </w:r>
      <w:r w:rsidR="008B23E7">
        <w:t xml:space="preserve">” for occasional use involved identifying the people, establishing a permission process, establishing a deregistration process. </w:t>
      </w:r>
      <w:r w:rsidR="00E9194D">
        <w:t>He said that i</w:t>
      </w:r>
      <w:r w:rsidR="008B23E7">
        <w:t>t was important that the list was used infrequently (2/3 times per year) and the individuals were not inundated with information/requests. David suggested using the Village Website</w:t>
      </w:r>
      <w:r w:rsidR="00872795">
        <w:t xml:space="preserve"> to assist</w:t>
      </w:r>
      <w:r w:rsidR="008B23E7">
        <w:t>.</w:t>
      </w:r>
    </w:p>
    <w:p w14:paraId="5BCEF243" w14:textId="70C0A86E" w:rsidR="00F47153" w:rsidRPr="008B23E7" w:rsidRDefault="008B23E7" w:rsidP="00082D9E">
      <w:pPr>
        <w:rPr>
          <w:b/>
        </w:rPr>
      </w:pPr>
      <w:r w:rsidRPr="008B23E7">
        <w:rPr>
          <w:b/>
        </w:rPr>
        <w:t xml:space="preserve">Action </w:t>
      </w:r>
      <w:r>
        <w:rPr>
          <w:b/>
        </w:rPr>
        <w:t xml:space="preserve">– </w:t>
      </w:r>
      <w:r>
        <w:t xml:space="preserve">Keith agreed to draft a letter to the people who could be targeted in the first instance. </w:t>
      </w:r>
      <w:r>
        <w:rPr>
          <w:b/>
        </w:rPr>
        <w:t xml:space="preserve"> </w:t>
      </w:r>
      <w:r w:rsidRPr="008B23E7">
        <w:rPr>
          <w:b/>
        </w:rPr>
        <w:t xml:space="preserve">  </w:t>
      </w:r>
      <w:r w:rsidR="0011716D" w:rsidRPr="008B23E7">
        <w:rPr>
          <w:b/>
        </w:rPr>
        <w:t xml:space="preserve"> </w:t>
      </w:r>
    </w:p>
    <w:p w14:paraId="26CAFA24" w14:textId="6EF367D7" w:rsidR="009822B3" w:rsidRPr="00CE1FBB" w:rsidRDefault="00552960">
      <w:pPr>
        <w:pStyle w:val="Heading1"/>
        <w:rPr>
          <w:color w:val="002060"/>
        </w:rPr>
      </w:pPr>
      <w:r>
        <w:rPr>
          <w:color w:val="002060"/>
        </w:rPr>
        <w:t xml:space="preserve">5. </w:t>
      </w:r>
      <w:r w:rsidR="008C3243">
        <w:rPr>
          <w:color w:val="002060"/>
        </w:rPr>
        <w:t>Health Voice</w:t>
      </w:r>
    </w:p>
    <w:p w14:paraId="5743D0F1" w14:textId="0501DD24" w:rsidR="00FD5E4B" w:rsidRDefault="008C3243" w:rsidP="00CA5421">
      <w:pPr>
        <w:pStyle w:val="ListBullet"/>
        <w:numPr>
          <w:ilvl w:val="0"/>
          <w:numId w:val="0"/>
        </w:numPr>
      </w:pPr>
      <w:r>
        <w:t>G</w:t>
      </w:r>
      <w:r w:rsidR="008B23E7">
        <w:t>erry reported that consideration was being given to the future structure and functions of Health Voice. Following discussion</w:t>
      </w:r>
      <w:r w:rsidR="00FD5E4B">
        <w:t>,</w:t>
      </w:r>
      <w:r w:rsidR="008B23E7">
        <w:t xml:space="preserve"> it was agreed that the PRG produce a draft concerning public involvement with the CCG, </w:t>
      </w:r>
      <w:proofErr w:type="gramStart"/>
      <w:r w:rsidR="008B23E7">
        <w:t>in particular how</w:t>
      </w:r>
      <w:proofErr w:type="gramEnd"/>
      <w:r w:rsidR="008B23E7">
        <w:t xml:space="preserve"> PRG’s would be involved and strategically </w:t>
      </w:r>
      <w:r w:rsidR="00FD5E4B">
        <w:t>what would public consultation look like.</w:t>
      </w:r>
    </w:p>
    <w:p w14:paraId="338D71E4" w14:textId="5456FA10" w:rsidR="00FD5E4B" w:rsidRDefault="00FD5E4B" w:rsidP="00CA5421">
      <w:pPr>
        <w:pStyle w:val="ListBullet"/>
        <w:numPr>
          <w:ilvl w:val="0"/>
          <w:numId w:val="0"/>
        </w:numPr>
      </w:pPr>
    </w:p>
    <w:p w14:paraId="27C42788" w14:textId="0F4E2E94" w:rsidR="00FD5E4B" w:rsidRPr="00FD5E4B" w:rsidRDefault="00FD5E4B" w:rsidP="00CA5421">
      <w:pPr>
        <w:pStyle w:val="ListBullet"/>
        <w:numPr>
          <w:ilvl w:val="0"/>
          <w:numId w:val="0"/>
        </w:numPr>
      </w:pPr>
      <w:r>
        <w:rPr>
          <w:b/>
        </w:rPr>
        <w:t xml:space="preserve">Action – </w:t>
      </w:r>
      <w:r>
        <w:t>It was agreed that the Secretary would produce a draft paper for consideration by the group.</w:t>
      </w:r>
    </w:p>
    <w:p w14:paraId="63AC368D" w14:textId="12ED8B44" w:rsidR="005A047C" w:rsidRDefault="00CD1AA3" w:rsidP="00CA5421">
      <w:pPr>
        <w:pStyle w:val="ListBullet"/>
        <w:numPr>
          <w:ilvl w:val="0"/>
          <w:numId w:val="0"/>
        </w:numPr>
      </w:pPr>
      <w:r w:rsidRPr="00CD1AA3">
        <w:t xml:space="preserve"> </w:t>
      </w:r>
      <w:r w:rsidR="005A047C">
        <w:t xml:space="preserve">       </w:t>
      </w:r>
    </w:p>
    <w:p w14:paraId="34DA08A9" w14:textId="328014BD" w:rsidR="009822B3" w:rsidRPr="00617346" w:rsidRDefault="00552960">
      <w:pPr>
        <w:pStyle w:val="Heading1"/>
        <w:rPr>
          <w:color w:val="002060"/>
        </w:rPr>
      </w:pPr>
      <w:r>
        <w:rPr>
          <w:color w:val="002060"/>
        </w:rPr>
        <w:t xml:space="preserve">6. </w:t>
      </w:r>
      <w:proofErr w:type="spellStart"/>
      <w:r w:rsidR="00643FD3">
        <w:rPr>
          <w:color w:val="002060"/>
        </w:rPr>
        <w:t>Carers</w:t>
      </w:r>
      <w:proofErr w:type="spellEnd"/>
      <w:r w:rsidR="00643FD3">
        <w:rPr>
          <w:color w:val="002060"/>
        </w:rPr>
        <w:t xml:space="preserve"> Update</w:t>
      </w:r>
      <w:r w:rsidR="00CA5421">
        <w:rPr>
          <w:color w:val="002060"/>
        </w:rPr>
        <w:t xml:space="preserve"> </w:t>
      </w:r>
      <w:r>
        <w:rPr>
          <w:color w:val="002060"/>
        </w:rPr>
        <w:t xml:space="preserve"> </w:t>
      </w:r>
    </w:p>
    <w:p w14:paraId="2B8B1E27" w14:textId="3412187A" w:rsidR="00A02A08" w:rsidRDefault="009857EC" w:rsidP="00A02A08">
      <w:r>
        <w:t xml:space="preserve">Janet updated the group concerning the </w:t>
      </w:r>
      <w:r w:rsidR="00FD5E4B">
        <w:t xml:space="preserve">development of the new </w:t>
      </w:r>
      <w:r>
        <w:t>arrangements with N- Compass</w:t>
      </w:r>
      <w:r w:rsidR="00FD5E4B">
        <w:t xml:space="preserve">. Janet saw as a very positive development that Clare Hancock and been recruited by them. She also said that there had been a </w:t>
      </w:r>
      <w:r w:rsidR="00FD5E4B">
        <w:lastRenderedPageBreak/>
        <w:t xml:space="preserve">positive response from the </w:t>
      </w:r>
      <w:proofErr w:type="spellStart"/>
      <w:r w:rsidR="00FD5E4B">
        <w:t>carers</w:t>
      </w:r>
      <w:proofErr w:type="spellEnd"/>
      <w:r w:rsidR="00FD5E4B">
        <w:t xml:space="preserve">. Dr. Thomas thanked Janet and Gill for their work in this area. She also commented on the process by which we might identify </w:t>
      </w:r>
      <w:proofErr w:type="spellStart"/>
      <w:r w:rsidR="00FD5E4B">
        <w:t>carers</w:t>
      </w:r>
      <w:proofErr w:type="spellEnd"/>
      <w:r w:rsidR="00FD5E4B">
        <w:t xml:space="preserve"> who may not identify themselves as </w:t>
      </w:r>
      <w:proofErr w:type="spellStart"/>
      <w:r w:rsidR="00FD5E4B">
        <w:t>carers</w:t>
      </w:r>
      <w:proofErr w:type="spellEnd"/>
      <w:r w:rsidR="00FD5E4B">
        <w:t xml:space="preserve">. </w:t>
      </w:r>
    </w:p>
    <w:p w14:paraId="6AC09760" w14:textId="56DB5A3C" w:rsidR="00CA5421" w:rsidRPr="00CA5421" w:rsidRDefault="00396719" w:rsidP="00CA5421">
      <w:pPr>
        <w:rPr>
          <w:b/>
        </w:rPr>
      </w:pPr>
      <w:r>
        <w:t xml:space="preserve"> </w:t>
      </w:r>
    </w:p>
    <w:p w14:paraId="797C2160" w14:textId="06C7767A" w:rsidR="009822B3" w:rsidRDefault="000C0242">
      <w:pPr>
        <w:pStyle w:val="Heading1"/>
        <w:rPr>
          <w:color w:val="002060"/>
        </w:rPr>
      </w:pPr>
      <w:r>
        <w:rPr>
          <w:color w:val="002060"/>
        </w:rPr>
        <w:t>7</w:t>
      </w:r>
      <w:r w:rsidR="00EC1649">
        <w:rPr>
          <w:color w:val="002060"/>
        </w:rPr>
        <w:t xml:space="preserve">. </w:t>
      </w:r>
      <w:r w:rsidR="00FD5E4B">
        <w:rPr>
          <w:color w:val="002060"/>
        </w:rPr>
        <w:t>Antibiotic Use Reduction</w:t>
      </w:r>
    </w:p>
    <w:p w14:paraId="2A196879" w14:textId="11AF11E0" w:rsidR="00A02A08" w:rsidRPr="00292099" w:rsidRDefault="00A02A08" w:rsidP="00A02A08">
      <w:r>
        <w:t xml:space="preserve">The </w:t>
      </w:r>
      <w:r w:rsidR="00FD5E4B">
        <w:t>Chairman raised this issue following press reports</w:t>
      </w:r>
      <w:r w:rsidR="00872795">
        <w:t>.</w:t>
      </w:r>
      <w:r w:rsidR="00FD5E4B">
        <w:t xml:space="preserve"> Dr. Thomas explained that it was not simply </w:t>
      </w:r>
      <w:r w:rsidR="00A66B45">
        <w:t xml:space="preserve">“Drs paid to reduce antibiotics.” The issue involved identifying different groups medical needs in relation to the use of antibiotic which required considerable research. Different guidelines existed </w:t>
      </w:r>
      <w:r w:rsidR="00872795">
        <w:t xml:space="preserve">(for example) </w:t>
      </w:r>
      <w:r w:rsidR="00A66B45">
        <w:t xml:space="preserve">for children 0 – 3 months; 3 months – 3 years and 3 -16 years and well as older people. The necessary work was both detailed and time consuming.     </w:t>
      </w:r>
    </w:p>
    <w:p w14:paraId="0ADE54A2" w14:textId="7F731C5D" w:rsidR="00B83634" w:rsidRPr="00292099" w:rsidRDefault="00455FB7" w:rsidP="00EC1649">
      <w:r w:rsidRPr="00292099">
        <w:t xml:space="preserve"> </w:t>
      </w:r>
      <w:r w:rsidR="00020CBE" w:rsidRPr="00292099">
        <w:t xml:space="preserve"> </w:t>
      </w:r>
    </w:p>
    <w:p w14:paraId="0E61945C" w14:textId="77777777" w:rsidR="009822B3" w:rsidRPr="00020CBE" w:rsidRDefault="000C0242">
      <w:pPr>
        <w:pStyle w:val="Heading1"/>
        <w:rPr>
          <w:color w:val="002060"/>
        </w:rPr>
      </w:pPr>
      <w:r>
        <w:rPr>
          <w:color w:val="002060"/>
        </w:rPr>
        <w:t>8</w:t>
      </w:r>
      <w:r w:rsidR="00EC1649">
        <w:rPr>
          <w:color w:val="002060"/>
        </w:rPr>
        <w:t xml:space="preserve">. </w:t>
      </w:r>
      <w:r w:rsidR="000929AC">
        <w:rPr>
          <w:color w:val="002060"/>
        </w:rPr>
        <w:t>Report from Dr. Thomas</w:t>
      </w:r>
      <w:r w:rsidR="00020CBE">
        <w:rPr>
          <w:color w:val="002060"/>
        </w:rPr>
        <w:t xml:space="preserve"> </w:t>
      </w:r>
    </w:p>
    <w:p w14:paraId="71D3B126" w14:textId="2AD62134" w:rsidR="0047642F" w:rsidRPr="0047642F" w:rsidRDefault="00A66B45" w:rsidP="00EC1649">
      <w:pPr>
        <w:rPr>
          <w:u w:val="single"/>
        </w:rPr>
      </w:pPr>
      <w:r w:rsidRPr="00A66B45">
        <w:rPr>
          <w:b/>
          <w:u w:val="single"/>
        </w:rPr>
        <w:t>G</w:t>
      </w:r>
      <w:r>
        <w:rPr>
          <w:u w:val="single"/>
        </w:rPr>
        <w:t xml:space="preserve">eneral </w:t>
      </w:r>
      <w:r w:rsidRPr="00A66B45">
        <w:rPr>
          <w:b/>
          <w:u w:val="single"/>
        </w:rPr>
        <w:t>D</w:t>
      </w:r>
      <w:r>
        <w:rPr>
          <w:u w:val="single"/>
        </w:rPr>
        <w:t xml:space="preserve">ata </w:t>
      </w:r>
      <w:r w:rsidRPr="00A66B45">
        <w:rPr>
          <w:b/>
          <w:u w:val="single"/>
        </w:rPr>
        <w:t>P</w:t>
      </w:r>
      <w:r>
        <w:rPr>
          <w:u w:val="single"/>
        </w:rPr>
        <w:t xml:space="preserve">rotection </w:t>
      </w:r>
      <w:r w:rsidRPr="00A66B45">
        <w:rPr>
          <w:b/>
          <w:u w:val="single"/>
        </w:rPr>
        <w:t>R</w:t>
      </w:r>
      <w:r>
        <w:rPr>
          <w:u w:val="single"/>
        </w:rPr>
        <w:t xml:space="preserve">egulations – </w:t>
      </w:r>
      <w:r>
        <w:t>Dr. Thomas reported on a recent request from “</w:t>
      </w:r>
      <w:proofErr w:type="spellStart"/>
      <w:r>
        <w:t>Chelford</w:t>
      </w:r>
      <w:proofErr w:type="spellEnd"/>
      <w:r>
        <w:t xml:space="preserve"> Together” to use the surgery’s data base for a mailshot </w:t>
      </w:r>
      <w:r w:rsidR="0047642F">
        <w:t xml:space="preserve">to seek to identify </w:t>
      </w:r>
      <w:proofErr w:type="spellStart"/>
      <w:r w:rsidR="0047642F">
        <w:t>carers</w:t>
      </w:r>
      <w:proofErr w:type="spellEnd"/>
      <w:r w:rsidR="0047642F">
        <w:t xml:space="preserve">. Following </w:t>
      </w:r>
      <w:proofErr w:type="gramStart"/>
      <w:r w:rsidR="0047642F">
        <w:t>advice</w:t>
      </w:r>
      <w:proofErr w:type="gramEnd"/>
      <w:r w:rsidR="0047642F">
        <w:t xml:space="preserve"> it was not possible to comply with this request as it would contravene the General </w:t>
      </w:r>
      <w:r w:rsidR="00872795">
        <w:t>D</w:t>
      </w:r>
      <w:r w:rsidR="0047642F">
        <w:t>ata Protection Regulations.</w:t>
      </w:r>
    </w:p>
    <w:p w14:paraId="2B5AFBEB" w14:textId="73C499B6" w:rsidR="0047642F" w:rsidRDefault="0047642F" w:rsidP="00EC1649">
      <w:r w:rsidRPr="0047642F">
        <w:rPr>
          <w:u w:val="single"/>
        </w:rPr>
        <w:t>Mobility Scooters in the Surgery</w:t>
      </w:r>
      <w:r>
        <w:t xml:space="preserve"> - Dr. Thomas reported on an incident involving a mobility scooter entering the surgery causing damage to the fabric of the building. There followed a request for specific provision for mobility scooters at the surgery. Although the number may increase over time it was felt that </w:t>
      </w:r>
      <w:proofErr w:type="gramStart"/>
      <w:r>
        <w:t>at the moment</w:t>
      </w:r>
      <w:proofErr w:type="gramEnd"/>
      <w:r>
        <w:t xml:space="preserve"> it was only possible to identify 2/3 mobility scooter users. Following consideration of </w:t>
      </w:r>
      <w:proofErr w:type="gramStart"/>
      <w:r>
        <w:t>a number of</w:t>
      </w:r>
      <w:proofErr w:type="gramEnd"/>
      <w:r>
        <w:t xml:space="preserve"> options it was agreed that mobility scooter users should be advised to use the existing parking bay provided for disabled drivers.</w:t>
      </w:r>
    </w:p>
    <w:p w14:paraId="46A47884" w14:textId="759DA717" w:rsidR="00A66B45" w:rsidRPr="00A66B45" w:rsidRDefault="0047642F" w:rsidP="00EC1649">
      <w:r>
        <w:rPr>
          <w:b/>
        </w:rPr>
        <w:t xml:space="preserve">Action </w:t>
      </w:r>
      <w:r>
        <w:t xml:space="preserve">– </w:t>
      </w:r>
      <w:r w:rsidRPr="0047642F">
        <w:t xml:space="preserve">Janice </w:t>
      </w:r>
      <w:r>
        <w:t>to arrange for appropriate signage and communications</w:t>
      </w:r>
      <w:r w:rsidR="001153C4">
        <w:t>.</w:t>
      </w:r>
      <w:r>
        <w:t xml:space="preserve">      </w:t>
      </w:r>
    </w:p>
    <w:p w14:paraId="5085482A" w14:textId="6ACE9124" w:rsidR="000929AC" w:rsidRDefault="00E213EB" w:rsidP="00EC1649">
      <w:pPr>
        <w:rPr>
          <w:u w:val="single"/>
        </w:rPr>
      </w:pPr>
      <w:r>
        <w:rPr>
          <w:u w:val="single"/>
        </w:rPr>
        <w:t>Friends and Family</w:t>
      </w:r>
      <w:r w:rsidR="00A02A08">
        <w:rPr>
          <w:u w:val="single"/>
        </w:rPr>
        <w:t xml:space="preserve"> – </w:t>
      </w:r>
      <w:r w:rsidR="001153C4">
        <w:rPr>
          <w:u w:val="single"/>
        </w:rPr>
        <w:t xml:space="preserve">April </w:t>
      </w:r>
      <w:r w:rsidR="00A02A08">
        <w:rPr>
          <w:u w:val="single"/>
        </w:rPr>
        <w:t xml:space="preserve">to </w:t>
      </w:r>
      <w:r w:rsidR="001153C4">
        <w:rPr>
          <w:u w:val="single"/>
        </w:rPr>
        <w:t>June</w:t>
      </w:r>
    </w:p>
    <w:p w14:paraId="35754BDC" w14:textId="54809027" w:rsidR="00E86AC2" w:rsidRDefault="000929AC" w:rsidP="00EC1649">
      <w:r w:rsidRPr="000929AC">
        <w:t xml:space="preserve">Dr. Thomas </w:t>
      </w:r>
      <w:r>
        <w:t xml:space="preserve">reported that the </w:t>
      </w:r>
      <w:r w:rsidR="00E213EB">
        <w:t>responses were all positive</w:t>
      </w:r>
      <w:r w:rsidR="00A02A08">
        <w:t xml:space="preserve"> with a comment again about </w:t>
      </w:r>
      <w:r w:rsidR="001153C4">
        <w:t>longer opening hours</w:t>
      </w:r>
      <w:r w:rsidR="00A02A08">
        <w:t>.</w:t>
      </w:r>
      <w:r w:rsidR="00E213EB">
        <w:t xml:space="preserve"> </w:t>
      </w:r>
      <w:r w:rsidR="00780C78">
        <w:t xml:space="preserve"> </w:t>
      </w:r>
    </w:p>
    <w:p w14:paraId="6FEC0DB0" w14:textId="46874CE4" w:rsidR="00E86AC2" w:rsidRDefault="00E86AC2" w:rsidP="00EC1649">
      <w:pPr>
        <w:rPr>
          <w:u w:val="single"/>
        </w:rPr>
      </w:pPr>
      <w:r>
        <w:rPr>
          <w:u w:val="single"/>
        </w:rPr>
        <w:t>Housing Developments</w:t>
      </w:r>
      <w:r w:rsidR="002A21A5">
        <w:rPr>
          <w:u w:val="single"/>
        </w:rPr>
        <w:t>/Staff update</w:t>
      </w:r>
    </w:p>
    <w:p w14:paraId="4DD5FFD0" w14:textId="698503E8" w:rsidR="00E213EB" w:rsidRDefault="00B84AAC" w:rsidP="00E213EB">
      <w:pPr>
        <w:rPr>
          <w:u w:val="single"/>
        </w:rPr>
      </w:pPr>
      <w:r>
        <w:t xml:space="preserve">The housing development </w:t>
      </w:r>
      <w:r w:rsidR="00BB7F8E">
        <w:t xml:space="preserve">is </w:t>
      </w:r>
      <w:proofErr w:type="gramStart"/>
      <w:r>
        <w:t>continu</w:t>
      </w:r>
      <w:r w:rsidR="00BB7F8E">
        <w:t>ing</w:t>
      </w:r>
      <w:proofErr w:type="gramEnd"/>
      <w:r w:rsidR="00BB7F8E">
        <w:t xml:space="preserve"> </w:t>
      </w:r>
      <w:r>
        <w:t>and adjustments have been made to the scope of the work of some staff.</w:t>
      </w:r>
      <w:r w:rsidR="00E213EB">
        <w:rPr>
          <w:u w:val="single"/>
        </w:rPr>
        <w:t xml:space="preserve"> </w:t>
      </w:r>
    </w:p>
    <w:p w14:paraId="25C3B78A" w14:textId="0BDDB3AD" w:rsidR="00E86AC2" w:rsidRDefault="00E213EB" w:rsidP="00EC1649">
      <w:pPr>
        <w:rPr>
          <w:u w:val="single"/>
        </w:rPr>
      </w:pPr>
      <w:r>
        <w:rPr>
          <w:u w:val="single"/>
        </w:rPr>
        <w:t>C</w:t>
      </w:r>
      <w:r w:rsidR="00E86AC2">
        <w:rPr>
          <w:u w:val="single"/>
        </w:rPr>
        <w:t>omplaints</w:t>
      </w:r>
    </w:p>
    <w:p w14:paraId="6064EEF7" w14:textId="3C6E7B97" w:rsidR="00E86AC2" w:rsidRDefault="00B84AAC" w:rsidP="00EC1649">
      <w:r>
        <w:t>Dr. Thomas reported that there had been t</w:t>
      </w:r>
      <w:r w:rsidR="001153C4">
        <w:t>wo</w:t>
      </w:r>
      <w:r>
        <w:t xml:space="preserve"> complaints </w:t>
      </w:r>
      <w:r w:rsidR="001153C4">
        <w:t>both</w:t>
      </w:r>
      <w:r>
        <w:t xml:space="preserve"> of which had been investigated and resolved</w:t>
      </w:r>
      <w:r w:rsidR="001153C4">
        <w:t xml:space="preserve"> appropriately</w:t>
      </w:r>
      <w:r>
        <w:t>.</w:t>
      </w:r>
      <w:r w:rsidR="00E213EB">
        <w:t xml:space="preserve">  </w:t>
      </w:r>
    </w:p>
    <w:p w14:paraId="511C2C53" w14:textId="77777777" w:rsidR="00E86AC2" w:rsidRDefault="00E86AC2" w:rsidP="00EC1649">
      <w:pPr>
        <w:rPr>
          <w:u w:val="single"/>
        </w:rPr>
      </w:pPr>
      <w:r w:rsidRPr="00E86AC2">
        <w:rPr>
          <w:u w:val="single"/>
        </w:rPr>
        <w:t xml:space="preserve">Chemist Application  </w:t>
      </w:r>
    </w:p>
    <w:p w14:paraId="40DD4B76" w14:textId="012FE1C8" w:rsidR="00E86AC2" w:rsidRDefault="00B84AAC" w:rsidP="00EC1649">
      <w:r>
        <w:t xml:space="preserve">The </w:t>
      </w:r>
      <w:r w:rsidR="001153C4">
        <w:t>proposed premises for the chemist is now in use as a florist and although the proposal is still “live” no further developments have taken place.</w:t>
      </w:r>
      <w:r w:rsidR="00C3597F">
        <w:t xml:space="preserve">  </w:t>
      </w:r>
    </w:p>
    <w:p w14:paraId="147C97F2" w14:textId="0FDCFB8F" w:rsidR="00C3597F" w:rsidRDefault="00C3597F" w:rsidP="00EC1649">
      <w:pPr>
        <w:rPr>
          <w:u w:val="single"/>
        </w:rPr>
      </w:pPr>
      <w:r>
        <w:rPr>
          <w:u w:val="single"/>
        </w:rPr>
        <w:t>EMIS</w:t>
      </w:r>
    </w:p>
    <w:p w14:paraId="2399FF22" w14:textId="19DA0F7C" w:rsidR="00C3597F" w:rsidRDefault="00C3597F" w:rsidP="00EC1649">
      <w:r>
        <w:t>Dr. Thomas</w:t>
      </w:r>
      <w:r w:rsidR="002A21A5">
        <w:t xml:space="preserve"> outlined the latest problem</w:t>
      </w:r>
      <w:r w:rsidR="00CD11BA">
        <w:t>s/issues.</w:t>
      </w:r>
      <w:bookmarkStart w:id="0" w:name="_GoBack"/>
      <w:bookmarkEnd w:id="0"/>
      <w:r w:rsidR="002A21A5">
        <w:t xml:space="preserve"> </w:t>
      </w:r>
    </w:p>
    <w:p w14:paraId="0E3E241F" w14:textId="77777777" w:rsidR="00C3597F" w:rsidRDefault="00C3597F" w:rsidP="00EC1649">
      <w:pPr>
        <w:rPr>
          <w:u w:val="single"/>
        </w:rPr>
      </w:pPr>
      <w:r>
        <w:rPr>
          <w:u w:val="single"/>
        </w:rPr>
        <w:t>CHAW</w:t>
      </w:r>
    </w:p>
    <w:p w14:paraId="67BA6A54" w14:textId="019277BC" w:rsidR="00C3597F" w:rsidRDefault="00C3597F" w:rsidP="00EC1649">
      <w:r>
        <w:t xml:space="preserve">Dr. Thomas </w:t>
      </w:r>
      <w:r w:rsidR="001153C4">
        <w:t>reported that the “Hub” was now a “Care Community.” There remained a continuing</w:t>
      </w:r>
      <w:r w:rsidR="00692B41">
        <w:t xml:space="preserve"> </w:t>
      </w:r>
      <w:r w:rsidR="001153C4">
        <w:t xml:space="preserve">drive to ensure collaborative working between the practices in the area. The use of additional clinicians to </w:t>
      </w:r>
      <w:proofErr w:type="spellStart"/>
      <w:r w:rsidR="001153C4">
        <w:t>provde</w:t>
      </w:r>
      <w:proofErr w:type="spellEnd"/>
      <w:r w:rsidR="001153C4">
        <w:t xml:space="preserve"> surgeries outside traditional hours moving to </w:t>
      </w:r>
      <w:r w:rsidR="00692B41">
        <w:t>8:00am – 8:00pm. A specification had been prepared and tenders sought. The CHAW Care Community had tendered. As this is a national initiative, the overriding concern was how it would be possible to recruit the additional clinicians.</w:t>
      </w:r>
      <w:r w:rsidR="00074330">
        <w:t xml:space="preserve"> </w:t>
      </w:r>
    </w:p>
    <w:p w14:paraId="7BC017D4" w14:textId="72CBF92B" w:rsidR="00074330" w:rsidRDefault="00EB7BA6" w:rsidP="00EC1649">
      <w:pPr>
        <w:rPr>
          <w:u w:val="single"/>
        </w:rPr>
      </w:pPr>
      <w:r>
        <w:rPr>
          <w:u w:val="single"/>
        </w:rPr>
        <w:t xml:space="preserve">Flu Vaccination </w:t>
      </w:r>
    </w:p>
    <w:p w14:paraId="59001433" w14:textId="654AE54A" w:rsidR="00C243E2" w:rsidRDefault="00C3597F" w:rsidP="00EC1649">
      <w:r>
        <w:lastRenderedPageBreak/>
        <w:t>Dr. Thomas</w:t>
      </w:r>
      <w:r w:rsidR="00074330">
        <w:t xml:space="preserve"> reported that </w:t>
      </w:r>
      <w:r w:rsidR="00EB7BA6">
        <w:t>due strain of vaccine and production difficulties it would be necessary to restructure the flu vaccination sessions which would be much complicated and specific.</w:t>
      </w:r>
    </w:p>
    <w:p w14:paraId="1D46E722" w14:textId="46B3A612" w:rsidR="00EB7BA6" w:rsidRDefault="00EB7BA6" w:rsidP="00EB7BA6">
      <w:pPr>
        <w:pStyle w:val="Heading1"/>
      </w:pPr>
      <w:r>
        <w:rPr>
          <w:color w:val="002060"/>
        </w:rPr>
        <w:t>9</w:t>
      </w:r>
      <w:r>
        <w:rPr>
          <w:color w:val="002060"/>
        </w:rPr>
        <w:t xml:space="preserve">. </w:t>
      </w:r>
      <w:r>
        <w:rPr>
          <w:color w:val="002060"/>
        </w:rPr>
        <w:t>PRG Policies</w:t>
      </w:r>
      <w:r>
        <w:t xml:space="preserve"> </w:t>
      </w:r>
    </w:p>
    <w:p w14:paraId="103D427E" w14:textId="02985FE1" w:rsidR="00CB185A" w:rsidRDefault="00EB7BA6" w:rsidP="000C0242">
      <w:r>
        <w:t xml:space="preserve">Consideration was given to four PRG policies from a neighboring PRG. Terms of Reference; Code of Conduct; Information Leaflet; and Application Form (to become a member). It was noted that </w:t>
      </w:r>
      <w:proofErr w:type="spellStart"/>
      <w:r>
        <w:t>Chelford</w:t>
      </w:r>
      <w:proofErr w:type="spellEnd"/>
      <w:r>
        <w:t xml:space="preserve"> PRG had agreed Terms of Reference at it’s meeting </w:t>
      </w:r>
      <w:r w:rsidR="00CB185A">
        <w:t>on 10 September 2014 and a Confidentiality agreement in March 2016. It was felt</w:t>
      </w:r>
      <w:r w:rsidR="00872795">
        <w:t xml:space="preserve">, however, </w:t>
      </w:r>
      <w:r w:rsidR="00CB185A">
        <w:t>that now would be an opportune moment to review the existing policies and consider any additional polices.</w:t>
      </w:r>
    </w:p>
    <w:p w14:paraId="40D33952" w14:textId="6E852A93" w:rsidR="00EC1649" w:rsidRPr="00CB185A" w:rsidRDefault="00CB185A" w:rsidP="000C0242">
      <w:pPr>
        <w:rPr>
          <w:b/>
          <w:u w:val="single"/>
        </w:rPr>
      </w:pPr>
      <w:r w:rsidRPr="00CB185A">
        <w:rPr>
          <w:b/>
        </w:rPr>
        <w:t xml:space="preserve">Action </w:t>
      </w:r>
      <w:r>
        <w:rPr>
          <w:b/>
        </w:rPr>
        <w:t xml:space="preserve">– </w:t>
      </w:r>
      <w:r>
        <w:t xml:space="preserve">the Secretary to circulate copies of the existing polices for comment by group members. The Secretary to consider any additional policies for the group and to draft and circulate such policies for comment. </w:t>
      </w:r>
      <w:r w:rsidRPr="00CB185A">
        <w:rPr>
          <w:b/>
        </w:rPr>
        <w:t xml:space="preserve">  </w:t>
      </w:r>
      <w:r w:rsidR="00EB7BA6" w:rsidRPr="00CB185A">
        <w:rPr>
          <w:b/>
          <w:u w:val="single"/>
        </w:rPr>
        <w:t xml:space="preserve"> </w:t>
      </w:r>
    </w:p>
    <w:p w14:paraId="024AE85E" w14:textId="77777777" w:rsidR="00681535" w:rsidRDefault="00681535" w:rsidP="000C0242">
      <w:pPr>
        <w:ind w:left="360"/>
      </w:pPr>
      <w:r>
        <w:t xml:space="preserve">  </w:t>
      </w:r>
    </w:p>
    <w:p w14:paraId="0EC10F01" w14:textId="77777777" w:rsidR="00AA6733" w:rsidRDefault="00D176F4" w:rsidP="00AA6733">
      <w:pPr>
        <w:pStyle w:val="Heading1"/>
      </w:pPr>
      <w:r>
        <w:rPr>
          <w:color w:val="002060"/>
        </w:rPr>
        <w:t>9</w:t>
      </w:r>
      <w:r w:rsidR="00AA6733">
        <w:rPr>
          <w:color w:val="002060"/>
        </w:rPr>
        <w:t>. Any Other Business</w:t>
      </w:r>
      <w:r w:rsidR="00AA6733">
        <w:t xml:space="preserve"> </w:t>
      </w:r>
    </w:p>
    <w:p w14:paraId="1F695D54" w14:textId="3DEF039E" w:rsidR="00AA6733" w:rsidRPr="00AA6733" w:rsidRDefault="00D2256C" w:rsidP="00AA6733">
      <w:r>
        <w:t>None</w:t>
      </w:r>
    </w:p>
    <w:p w14:paraId="282E2055" w14:textId="77777777" w:rsidR="00AA6733" w:rsidRDefault="00AA6733" w:rsidP="00AA6733">
      <w:pPr>
        <w:pStyle w:val="Heading1"/>
      </w:pPr>
      <w:r>
        <w:rPr>
          <w:color w:val="002060"/>
        </w:rPr>
        <w:t>1</w:t>
      </w:r>
      <w:r w:rsidR="00D176F4">
        <w:rPr>
          <w:color w:val="002060"/>
        </w:rPr>
        <w:t>0</w:t>
      </w:r>
      <w:r>
        <w:rPr>
          <w:color w:val="002060"/>
        </w:rPr>
        <w:t>. Date of the Next Meeting</w:t>
      </w:r>
      <w:r>
        <w:t xml:space="preserve"> </w:t>
      </w:r>
    </w:p>
    <w:p w14:paraId="0C9B14EE" w14:textId="2ACA4591" w:rsidR="00AA6733" w:rsidRDefault="00AA6733" w:rsidP="00AA6733">
      <w:r>
        <w:t xml:space="preserve">The next meeting of the Group will take place on </w:t>
      </w:r>
      <w:r w:rsidR="00D2256C">
        <w:rPr>
          <w:b/>
        </w:rPr>
        <w:t>1</w:t>
      </w:r>
      <w:r w:rsidR="00CB185A">
        <w:rPr>
          <w:b/>
        </w:rPr>
        <w:t>7 October</w:t>
      </w:r>
      <w:r w:rsidR="00D2256C">
        <w:rPr>
          <w:b/>
        </w:rPr>
        <w:t xml:space="preserve"> 2018 </w:t>
      </w:r>
      <w:r>
        <w:t xml:space="preserve">at </w:t>
      </w:r>
      <w:r w:rsidR="00906BA5">
        <w:t>10</w:t>
      </w:r>
      <w:r>
        <w:t>:</w:t>
      </w:r>
      <w:r w:rsidR="00906BA5">
        <w:t>0</w:t>
      </w:r>
      <w:r>
        <w:t>0 at the Surgery.</w:t>
      </w:r>
      <w:r w:rsidR="00C243E2">
        <w:t xml:space="preserve"> </w:t>
      </w:r>
    </w:p>
    <w:p w14:paraId="4B19D9AC" w14:textId="58C646AA" w:rsidR="00396719" w:rsidRPr="00AA6733" w:rsidRDefault="00396719" w:rsidP="00AA6733"/>
    <w:sectPr w:rsidR="00396719" w:rsidRPr="00AA6733">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A70CB" w14:textId="77777777" w:rsidR="00123FE3" w:rsidRDefault="00123FE3">
      <w:r>
        <w:separator/>
      </w:r>
    </w:p>
  </w:endnote>
  <w:endnote w:type="continuationSeparator" w:id="0">
    <w:p w14:paraId="13D86958" w14:textId="77777777" w:rsidR="00123FE3" w:rsidRDefault="0012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5503" w14:textId="0189DB0B" w:rsidR="00E213EB" w:rsidRDefault="00396719">
    <w:pPr>
      <w:pStyle w:val="Footer"/>
    </w:pPr>
    <w:r>
      <w:t>B</w:t>
    </w:r>
    <w:r w:rsidR="00E213EB">
      <w:t xml:space="preserve">ernard Kellett – </w:t>
    </w:r>
    <w:proofErr w:type="spellStart"/>
    <w:r w:rsidR="00E213EB">
      <w:t>Chelford</w:t>
    </w:r>
    <w:proofErr w:type="spellEnd"/>
    <w:r w:rsidR="00E213EB">
      <w:t xml:space="preserve"> PRG. Page </w:t>
    </w:r>
    <w:r w:rsidR="00E213EB">
      <w:fldChar w:fldCharType="begin"/>
    </w:r>
    <w:r w:rsidR="00E213EB">
      <w:instrText xml:space="preserve"> PAGE   \* MERGEFORMAT </w:instrText>
    </w:r>
    <w:r w:rsidR="00E213EB">
      <w:fldChar w:fldCharType="separate"/>
    </w:r>
    <w:r w:rsidR="000C5143">
      <w:rPr>
        <w:noProof/>
      </w:rPr>
      <w:t>3</w:t>
    </w:r>
    <w:r w:rsidR="00E213E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8EDB" w14:textId="305A2C37" w:rsidR="00E213EB" w:rsidRDefault="00E213EB">
    <w:pPr>
      <w:pStyle w:val="Footer"/>
    </w:pPr>
    <w:r>
      <w:rPr>
        <w:noProof/>
        <w:color w:val="A5B592" w:themeColor="accent1"/>
        <w:lang w:val="en-GB" w:eastAsia="en-GB"/>
      </w:rPr>
      <mc:AlternateContent>
        <mc:Choice Requires="wps">
          <w:drawing>
            <wp:anchor distT="0" distB="0" distL="114300" distR="114300" simplePos="0" relativeHeight="251659264" behindDoc="0" locked="0" layoutInCell="1" allowOverlap="1" wp14:anchorId="59A688F0" wp14:editId="64E046D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5437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decd04 [1614]" strokeweight="1.25pt">
              <w10:wrap anchorx="page" anchory="page"/>
            </v:rect>
          </w:pict>
        </mc:Fallback>
      </mc:AlternateContent>
    </w:r>
    <w:r>
      <w:rPr>
        <w:color w:val="A5B592" w:themeColor="accent1"/>
      </w:rPr>
      <w:t xml:space="preserve"> </w:t>
    </w:r>
    <w:r>
      <w:rPr>
        <w:rFonts w:asciiTheme="majorHAnsi" w:eastAsiaTheme="majorEastAsia" w:hAnsiTheme="majorHAnsi" w:cstheme="majorBidi"/>
        <w:color w:val="A5B592" w:themeColor="accent1"/>
        <w:sz w:val="20"/>
        <w:szCs w:val="20"/>
      </w:rPr>
      <w:t xml:space="preserve">pg. </w:t>
    </w:r>
    <w:r>
      <w:rPr>
        <w:color w:val="A5B592" w:themeColor="accent1"/>
        <w:sz w:val="20"/>
        <w:szCs w:val="20"/>
      </w:rPr>
      <w:fldChar w:fldCharType="begin"/>
    </w:r>
    <w:r>
      <w:rPr>
        <w:color w:val="A5B592" w:themeColor="accent1"/>
        <w:sz w:val="20"/>
        <w:szCs w:val="20"/>
      </w:rPr>
      <w:instrText xml:space="preserve"> PAGE    \* MERGEFORMAT </w:instrText>
    </w:r>
    <w:r>
      <w:rPr>
        <w:color w:val="A5B592" w:themeColor="accent1"/>
        <w:sz w:val="20"/>
        <w:szCs w:val="20"/>
      </w:rPr>
      <w:fldChar w:fldCharType="separate"/>
    </w:r>
    <w:r w:rsidR="000C5143" w:rsidRPr="000C5143">
      <w:rPr>
        <w:rFonts w:asciiTheme="majorHAnsi" w:eastAsiaTheme="majorEastAsia" w:hAnsiTheme="majorHAnsi" w:cstheme="majorBidi"/>
        <w:noProof/>
        <w:color w:val="A5B592" w:themeColor="accent1"/>
        <w:sz w:val="20"/>
        <w:szCs w:val="20"/>
      </w:rPr>
      <w:t>1</w:t>
    </w:r>
    <w:r>
      <w:rPr>
        <w:rFonts w:asciiTheme="majorHAnsi" w:eastAsiaTheme="majorEastAsia" w:hAnsiTheme="majorHAnsi" w:cstheme="majorBidi"/>
        <w:noProof/>
        <w:color w:val="A5B592"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78F16" w14:textId="77777777" w:rsidR="00123FE3" w:rsidRDefault="00123FE3">
      <w:r>
        <w:separator/>
      </w:r>
    </w:p>
  </w:footnote>
  <w:footnote w:type="continuationSeparator" w:id="0">
    <w:p w14:paraId="597BEA30" w14:textId="77777777" w:rsidR="00123FE3" w:rsidRDefault="0012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634EB"/>
    <w:multiLevelType w:val="hybridMultilevel"/>
    <w:tmpl w:val="92CE5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5069"/>
    <w:multiLevelType w:val="hybridMultilevel"/>
    <w:tmpl w:val="04B8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019CB"/>
    <w:multiLevelType w:val="hybridMultilevel"/>
    <w:tmpl w:val="760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D6D50"/>
    <w:multiLevelType w:val="hybridMultilevel"/>
    <w:tmpl w:val="CEB4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F715E"/>
    <w:multiLevelType w:val="hybridMultilevel"/>
    <w:tmpl w:val="01E4035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34835224"/>
    <w:multiLevelType w:val="hybridMultilevel"/>
    <w:tmpl w:val="DA56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06AD2"/>
    <w:multiLevelType w:val="hybridMultilevel"/>
    <w:tmpl w:val="9AC86DE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30B90"/>
    <w:multiLevelType w:val="hybridMultilevel"/>
    <w:tmpl w:val="89CA7D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C0BAE"/>
    <w:multiLevelType w:val="hybridMultilevel"/>
    <w:tmpl w:val="91D8A516"/>
    <w:lvl w:ilvl="0" w:tplc="80B2C2B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210B3"/>
    <w:multiLevelType w:val="hybridMultilevel"/>
    <w:tmpl w:val="B772016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7EE448DC"/>
    <w:multiLevelType w:val="hybridMultilevel"/>
    <w:tmpl w:val="A470E3A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abstractNumId w:val="19"/>
  </w:num>
  <w:num w:numId="2">
    <w:abstractNumId w:val="21"/>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18"/>
  </w:num>
  <w:num w:numId="19">
    <w:abstractNumId w:val="20"/>
  </w:num>
  <w:num w:numId="20">
    <w:abstractNumId w:val="27"/>
  </w:num>
  <w:num w:numId="21">
    <w:abstractNumId w:val="25"/>
  </w:num>
  <w:num w:numId="22">
    <w:abstractNumId w:val="11"/>
  </w:num>
  <w:num w:numId="23">
    <w:abstractNumId w:val="14"/>
  </w:num>
  <w:num w:numId="24">
    <w:abstractNumId w:val="16"/>
  </w:num>
  <w:num w:numId="25">
    <w:abstractNumId w:val="15"/>
  </w:num>
  <w:num w:numId="26">
    <w:abstractNumId w:val="17"/>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F1"/>
    <w:rsid w:val="00011BD6"/>
    <w:rsid w:val="00013D34"/>
    <w:rsid w:val="00020CBE"/>
    <w:rsid w:val="0004059F"/>
    <w:rsid w:val="000562E4"/>
    <w:rsid w:val="00060148"/>
    <w:rsid w:val="00074330"/>
    <w:rsid w:val="00082D9E"/>
    <w:rsid w:val="000929AC"/>
    <w:rsid w:val="000C0242"/>
    <w:rsid w:val="000C5143"/>
    <w:rsid w:val="001153C4"/>
    <w:rsid w:val="0011716D"/>
    <w:rsid w:val="001178C2"/>
    <w:rsid w:val="00123FE3"/>
    <w:rsid w:val="00156A59"/>
    <w:rsid w:val="0016689E"/>
    <w:rsid w:val="00173687"/>
    <w:rsid w:val="001A1ED3"/>
    <w:rsid w:val="001B0F69"/>
    <w:rsid w:val="001D3EC4"/>
    <w:rsid w:val="001D7AA1"/>
    <w:rsid w:val="001E7A14"/>
    <w:rsid w:val="002055C2"/>
    <w:rsid w:val="00223781"/>
    <w:rsid w:val="00292099"/>
    <w:rsid w:val="002A21A5"/>
    <w:rsid w:val="002A6A8B"/>
    <w:rsid w:val="002C57A0"/>
    <w:rsid w:val="002D1E9C"/>
    <w:rsid w:val="002E0619"/>
    <w:rsid w:val="002F228D"/>
    <w:rsid w:val="00316846"/>
    <w:rsid w:val="003354D1"/>
    <w:rsid w:val="00343772"/>
    <w:rsid w:val="0035467F"/>
    <w:rsid w:val="00361E3C"/>
    <w:rsid w:val="00396719"/>
    <w:rsid w:val="003B5627"/>
    <w:rsid w:val="003C0C5D"/>
    <w:rsid w:val="003C25B2"/>
    <w:rsid w:val="003E7DAA"/>
    <w:rsid w:val="00422CAE"/>
    <w:rsid w:val="004232CA"/>
    <w:rsid w:val="00455FB7"/>
    <w:rsid w:val="004623D3"/>
    <w:rsid w:val="00463003"/>
    <w:rsid w:val="00464B11"/>
    <w:rsid w:val="0047642F"/>
    <w:rsid w:val="004A3DC2"/>
    <w:rsid w:val="004A7677"/>
    <w:rsid w:val="004D780B"/>
    <w:rsid w:val="004E34B3"/>
    <w:rsid w:val="004E58CE"/>
    <w:rsid w:val="00521A53"/>
    <w:rsid w:val="005322DE"/>
    <w:rsid w:val="00547EF3"/>
    <w:rsid w:val="00552960"/>
    <w:rsid w:val="00565BC9"/>
    <w:rsid w:val="005A047C"/>
    <w:rsid w:val="005D3FE6"/>
    <w:rsid w:val="00617346"/>
    <w:rsid w:val="00643FD3"/>
    <w:rsid w:val="00681535"/>
    <w:rsid w:val="00692B41"/>
    <w:rsid w:val="006A01B5"/>
    <w:rsid w:val="006A5588"/>
    <w:rsid w:val="006B2274"/>
    <w:rsid w:val="006B3EFA"/>
    <w:rsid w:val="006B7ACD"/>
    <w:rsid w:val="007347B7"/>
    <w:rsid w:val="00745930"/>
    <w:rsid w:val="00780C78"/>
    <w:rsid w:val="007C7817"/>
    <w:rsid w:val="0085554D"/>
    <w:rsid w:val="00872795"/>
    <w:rsid w:val="008B23E7"/>
    <w:rsid w:val="008B2E4A"/>
    <w:rsid w:val="008C3243"/>
    <w:rsid w:val="008D1E1D"/>
    <w:rsid w:val="008D541B"/>
    <w:rsid w:val="008E7905"/>
    <w:rsid w:val="00906BA5"/>
    <w:rsid w:val="00917762"/>
    <w:rsid w:val="00931929"/>
    <w:rsid w:val="009822B3"/>
    <w:rsid w:val="009857EC"/>
    <w:rsid w:val="009962A9"/>
    <w:rsid w:val="009B2B3C"/>
    <w:rsid w:val="009F3464"/>
    <w:rsid w:val="00A02A08"/>
    <w:rsid w:val="00A02C4F"/>
    <w:rsid w:val="00A14A6B"/>
    <w:rsid w:val="00A66B45"/>
    <w:rsid w:val="00A91CAA"/>
    <w:rsid w:val="00AA6733"/>
    <w:rsid w:val="00AC7D26"/>
    <w:rsid w:val="00AD59F9"/>
    <w:rsid w:val="00B433AB"/>
    <w:rsid w:val="00B710A8"/>
    <w:rsid w:val="00B83634"/>
    <w:rsid w:val="00B84AAC"/>
    <w:rsid w:val="00BB7F8E"/>
    <w:rsid w:val="00C066B0"/>
    <w:rsid w:val="00C243E2"/>
    <w:rsid w:val="00C3564B"/>
    <w:rsid w:val="00C3597F"/>
    <w:rsid w:val="00C47D3E"/>
    <w:rsid w:val="00C94E94"/>
    <w:rsid w:val="00CA4748"/>
    <w:rsid w:val="00CA5421"/>
    <w:rsid w:val="00CA65F8"/>
    <w:rsid w:val="00CB185A"/>
    <w:rsid w:val="00CB2293"/>
    <w:rsid w:val="00CD11BA"/>
    <w:rsid w:val="00CD1AA3"/>
    <w:rsid w:val="00CE1FBB"/>
    <w:rsid w:val="00D07B95"/>
    <w:rsid w:val="00D176F4"/>
    <w:rsid w:val="00D2256C"/>
    <w:rsid w:val="00D528CC"/>
    <w:rsid w:val="00D61381"/>
    <w:rsid w:val="00D62A08"/>
    <w:rsid w:val="00DC14DD"/>
    <w:rsid w:val="00DE0C55"/>
    <w:rsid w:val="00E213EB"/>
    <w:rsid w:val="00E25EF1"/>
    <w:rsid w:val="00E2731E"/>
    <w:rsid w:val="00E708CD"/>
    <w:rsid w:val="00E7131F"/>
    <w:rsid w:val="00E84AB6"/>
    <w:rsid w:val="00E86AC2"/>
    <w:rsid w:val="00E9194D"/>
    <w:rsid w:val="00E93E78"/>
    <w:rsid w:val="00EB7BA6"/>
    <w:rsid w:val="00EC1649"/>
    <w:rsid w:val="00EC6381"/>
    <w:rsid w:val="00ED4C1C"/>
    <w:rsid w:val="00ED6D6D"/>
    <w:rsid w:val="00F37B7B"/>
    <w:rsid w:val="00F47153"/>
    <w:rsid w:val="00F664D6"/>
    <w:rsid w:val="00F835DD"/>
    <w:rsid w:val="00FD422B"/>
    <w:rsid w:val="00FD5E4B"/>
    <w:rsid w:val="00FD5ECB"/>
    <w:rsid w:val="00FE753F"/>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09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2C57A0"/>
    <w:pPr>
      <w:ind w:left="720"/>
      <w:contextualSpacing/>
    </w:pPr>
  </w:style>
  <w:style w:type="paragraph" w:styleId="Header">
    <w:name w:val="header"/>
    <w:basedOn w:val="Normal"/>
    <w:link w:val="HeaderChar"/>
    <w:uiPriority w:val="99"/>
    <w:unhideWhenUsed/>
    <w:rsid w:val="00422CAE"/>
    <w:pPr>
      <w:tabs>
        <w:tab w:val="center" w:pos="4513"/>
        <w:tab w:val="right" w:pos="9026"/>
      </w:tabs>
      <w:spacing w:before="0" w:after="0"/>
    </w:pPr>
  </w:style>
  <w:style w:type="character" w:customStyle="1" w:styleId="HeaderChar">
    <w:name w:val="Header Char"/>
    <w:basedOn w:val="DefaultParagraphFont"/>
    <w:link w:val="Header"/>
    <w:uiPriority w:val="99"/>
    <w:rsid w:val="00422CAE"/>
    <w:rPr>
      <w:sz w:val="21"/>
      <w:szCs w:val="21"/>
    </w:rPr>
  </w:style>
  <w:style w:type="paragraph" w:styleId="BalloonText">
    <w:name w:val="Balloon Text"/>
    <w:basedOn w:val="Normal"/>
    <w:link w:val="BalloonTextChar"/>
    <w:uiPriority w:val="99"/>
    <w:semiHidden/>
    <w:unhideWhenUsed/>
    <w:rsid w:val="009177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62"/>
    <w:rPr>
      <w:rFonts w:ascii="Segoe UI" w:hAnsi="Segoe UI" w:cs="Segoe UI"/>
      <w:sz w:val="18"/>
      <w:szCs w:val="18"/>
    </w:rPr>
  </w:style>
  <w:style w:type="character" w:styleId="Hyperlink">
    <w:name w:val="Hyperlink"/>
    <w:basedOn w:val="DefaultParagraphFont"/>
    <w:uiPriority w:val="99"/>
    <w:unhideWhenUsed/>
    <w:rsid w:val="0011716D"/>
    <w:rPr>
      <w:color w:val="8E58B6" w:themeColor="hyperlink"/>
      <w:u w:val="single"/>
    </w:rPr>
  </w:style>
  <w:style w:type="character" w:styleId="UnresolvedMention">
    <w:name w:val="Unresolved Mention"/>
    <w:basedOn w:val="DefaultParagraphFont"/>
    <w:uiPriority w:val="99"/>
    <w:semiHidden/>
    <w:unhideWhenUsed/>
    <w:rsid w:val="001171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66F8AB51984D368B0B76BE15F3C151"/>
        <w:category>
          <w:name w:val="General"/>
          <w:gallery w:val="placeholder"/>
        </w:category>
        <w:types>
          <w:type w:val="bbPlcHdr"/>
        </w:types>
        <w:behaviors>
          <w:behavior w:val="content"/>
        </w:behaviors>
        <w:guid w:val="{1FE8E7D0-70AD-4E6D-9F1E-9E8A0E52358F}"/>
      </w:docPartPr>
      <w:docPartBody>
        <w:p w:rsidR="00595D50" w:rsidRDefault="008251E9">
          <w:pPr>
            <w:pStyle w:val="4566F8AB51984D368B0B76BE15F3C151"/>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56"/>
    <w:rsid w:val="00003956"/>
    <w:rsid w:val="000653A2"/>
    <w:rsid w:val="000B6817"/>
    <w:rsid w:val="001237A2"/>
    <w:rsid w:val="001B3614"/>
    <w:rsid w:val="00272FDA"/>
    <w:rsid w:val="00311DF2"/>
    <w:rsid w:val="00321632"/>
    <w:rsid w:val="003B0088"/>
    <w:rsid w:val="00413C1E"/>
    <w:rsid w:val="004D7CED"/>
    <w:rsid w:val="00505DB8"/>
    <w:rsid w:val="005737F5"/>
    <w:rsid w:val="00595D50"/>
    <w:rsid w:val="0061783A"/>
    <w:rsid w:val="007123D4"/>
    <w:rsid w:val="00762862"/>
    <w:rsid w:val="008251E9"/>
    <w:rsid w:val="00A931D1"/>
    <w:rsid w:val="00D560CA"/>
    <w:rsid w:val="00E57197"/>
    <w:rsid w:val="00F5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6F8AB51984D368B0B76BE15F3C151">
    <w:name w:val="4566F8AB51984D368B0B76BE15F3C151"/>
  </w:style>
  <w:style w:type="paragraph" w:customStyle="1" w:styleId="7ACD16CC7BD94D9D8FB5DAFFD8CD6ABB">
    <w:name w:val="7ACD16CC7BD94D9D8FB5DAFFD8CD6ABB"/>
  </w:style>
  <w:style w:type="paragraph" w:customStyle="1" w:styleId="B31E27BB341F440BA540F8B8148E63B0">
    <w:name w:val="B31E27BB341F440BA540F8B8148E63B0"/>
  </w:style>
  <w:style w:type="paragraph" w:customStyle="1" w:styleId="4843EC43E9104C0D8C70153F1478F3B6">
    <w:name w:val="4843EC43E9104C0D8C70153F1478F3B6"/>
  </w:style>
  <w:style w:type="paragraph" w:customStyle="1" w:styleId="F31A0FA9C11F497AA3529FA39978C75A">
    <w:name w:val="F31A0FA9C11F497AA3529FA39978C75A"/>
  </w:style>
  <w:style w:type="paragraph" w:customStyle="1" w:styleId="76081EAC398F4F7C97BB694C4ED938C8">
    <w:name w:val="76081EAC398F4F7C97BB694C4ED938C8"/>
  </w:style>
  <w:style w:type="paragraph" w:customStyle="1" w:styleId="60CBFDCDBD954DBAAB8D6AA5B8D98728">
    <w:name w:val="60CBFDCDBD954DBAAB8D6AA5B8D98728"/>
  </w:style>
  <w:style w:type="paragraph" w:customStyle="1" w:styleId="B37B9B3F05CB405A8825303EEFC88FF0">
    <w:name w:val="B37B9B3F05CB405A8825303EEFC88FF0"/>
  </w:style>
  <w:style w:type="paragraph" w:customStyle="1" w:styleId="84DB773011314C66919BDD14612B34C4">
    <w:name w:val="84DB773011314C66919BDD14612B34C4"/>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B37415CA173749489753C36BFEB645CE">
    <w:name w:val="B37415CA173749489753C36BFEB645CE"/>
  </w:style>
  <w:style w:type="paragraph" w:customStyle="1" w:styleId="D39C7B26F16D4F1BA8F3B698CF9AC22D">
    <w:name w:val="D39C7B26F16D4F1BA8F3B698CF9AC22D"/>
  </w:style>
  <w:style w:type="paragraph" w:customStyle="1" w:styleId="4CA5FBAD64034641BC35F9F6849C3844">
    <w:name w:val="4CA5FBAD64034641BC35F9F6849C3844"/>
  </w:style>
  <w:style w:type="paragraph" w:customStyle="1" w:styleId="817BD2B5129A47D3AFF12C8F0610BFBF">
    <w:name w:val="817BD2B5129A47D3AFF12C8F0610BFBF"/>
  </w:style>
  <w:style w:type="paragraph" w:customStyle="1" w:styleId="8C034955E6F74B9C9B6AF17F5EC4A30A">
    <w:name w:val="8C034955E6F74B9C9B6AF17F5EC4A30A"/>
  </w:style>
  <w:style w:type="paragraph" w:customStyle="1" w:styleId="3D9779BC418D479BB49EC1D3F3C543AC">
    <w:name w:val="3D9779BC418D479BB49EC1D3F3C543AC"/>
  </w:style>
  <w:style w:type="paragraph" w:customStyle="1" w:styleId="CDE6CAB982F2426C91AA1A42F065D49E">
    <w:name w:val="CDE6CAB982F2426C91AA1A42F065D49E"/>
    <w:rsid w:val="00003956"/>
  </w:style>
  <w:style w:type="paragraph" w:customStyle="1" w:styleId="9C61C3F493AB4E5C8EF04269A90BF038">
    <w:name w:val="9C61C3F493AB4E5C8EF04269A90BF038"/>
    <w:rsid w:val="00003956"/>
  </w:style>
  <w:style w:type="paragraph" w:customStyle="1" w:styleId="84EBFC7F503F4B72A0C69FFA2BF4C064">
    <w:name w:val="84EBFC7F503F4B72A0C69FFA2BF4C064"/>
    <w:rsid w:val="00003956"/>
  </w:style>
  <w:style w:type="paragraph" w:customStyle="1" w:styleId="B0F1E460C30849599F762B8556A866DB">
    <w:name w:val="B0F1E460C30849599F762B8556A866DB"/>
    <w:rsid w:val="00003956"/>
  </w:style>
  <w:style w:type="paragraph" w:customStyle="1" w:styleId="A85383A190D4498A852D8AEDE33AAE7F">
    <w:name w:val="A85383A190D4498A852D8AEDE33AAE7F"/>
    <w:rsid w:val="00003956"/>
  </w:style>
  <w:style w:type="paragraph" w:customStyle="1" w:styleId="924DB4D00E104A1688414D760D95AC42">
    <w:name w:val="924DB4D00E104A1688414D760D95AC42"/>
    <w:rsid w:val="00003956"/>
  </w:style>
  <w:style w:type="paragraph" w:customStyle="1" w:styleId="72714A85024046B28E97FCEE648CCE39">
    <w:name w:val="72714A85024046B28E97FCEE648CCE39"/>
    <w:rsid w:val="00003956"/>
  </w:style>
  <w:style w:type="paragraph" w:customStyle="1" w:styleId="BE73E290C4F94E169E21E73EB21D6C3D">
    <w:name w:val="BE73E290C4F94E169E21E73EB21D6C3D"/>
    <w:rsid w:val="00003956"/>
  </w:style>
  <w:style w:type="paragraph" w:customStyle="1" w:styleId="FE0D805B8EDD47C3A11C32544B60D61D">
    <w:name w:val="FE0D805B8EDD47C3A11C32544B60D61D"/>
    <w:rsid w:val="00003956"/>
  </w:style>
  <w:style w:type="paragraph" w:customStyle="1" w:styleId="EBBA124392DF4D0786FC23A6703A61FD">
    <w:name w:val="EBBA124392DF4D0786FC23A6703A61FD"/>
    <w:rsid w:val="00003956"/>
  </w:style>
  <w:style w:type="paragraph" w:customStyle="1" w:styleId="FCB0E54F3BEF43C0929697EE7704FB8C">
    <w:name w:val="FCB0E54F3BEF43C0929697EE7704FB8C"/>
    <w:rsid w:val="00003956"/>
  </w:style>
  <w:style w:type="paragraph" w:customStyle="1" w:styleId="E648998190E94BC18F0FFEB5A20E12F0">
    <w:name w:val="E648998190E94BC18F0FFEB5A20E12F0"/>
    <w:rsid w:val="0000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8318DABD-DED0-4345-A058-D64AE1D0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2018-07-11T17:49:00Z</dcterms:created>
  <dcterms:modified xsi:type="dcterms:W3CDTF">2018-07-11T17:49:00Z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