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56B7" w14:textId="77777777" w:rsidR="003B5627" w:rsidRDefault="003B5627">
      <w:pPr>
        <w:pStyle w:val="Title"/>
      </w:pPr>
    </w:p>
    <w:p w14:paraId="5B239DF4" w14:textId="21A5DD09" w:rsidR="009822B3" w:rsidRDefault="00060148">
      <w:pPr>
        <w:pStyle w:val="Title"/>
      </w:pPr>
      <w:r>
        <w:t xml:space="preserve">PRG </w:t>
      </w:r>
      <w:r w:rsidR="002F228D">
        <w:t>MINUTES</w:t>
      </w:r>
    </w:p>
    <w:p w14:paraId="006F9248" w14:textId="77777777" w:rsidR="009822B3" w:rsidRDefault="00013D34">
      <w:pPr>
        <w:pStyle w:val="Subtitle"/>
      </w:pPr>
      <w:sdt>
        <w:sdtPr>
          <w:id w:val="841976995"/>
          <w:placeholder>
            <w:docPart w:val="4566F8AB51984D368B0B76BE15F3C151"/>
          </w:placeholder>
          <w15:appearance w15:val="hidden"/>
        </w:sdtPr>
        <w:sdtEndPr/>
        <w:sdtContent>
          <w:proofErr w:type="spellStart"/>
          <w:r w:rsidR="00E2731E">
            <w:t>Chelford</w:t>
          </w:r>
          <w:proofErr w:type="spellEnd"/>
          <w:r w:rsidR="00E2731E">
            <w:t xml:space="preserve"> Surgery Patient Representati</w:t>
          </w:r>
          <w:r w:rsidR="00060148">
            <w:t>ve</w:t>
          </w:r>
          <w:r w:rsidR="00E2731E">
            <w:t xml:space="preserve"> Group  </w:t>
          </w:r>
        </w:sdtContent>
      </w:sdt>
    </w:p>
    <w:p w14:paraId="534B7234" w14:textId="6171B87F" w:rsidR="009822B3" w:rsidRDefault="00C47D3E">
      <w:pPr>
        <w:pBdr>
          <w:top w:val="single" w:sz="4" w:space="1" w:color="444D26" w:themeColor="text2"/>
        </w:pBdr>
        <w:jc w:val="right"/>
      </w:pPr>
      <w:r>
        <w:rPr>
          <w:rStyle w:val="IntenseEmphasis"/>
          <w:color w:val="FF0000"/>
        </w:rPr>
        <w:t>2</w:t>
      </w:r>
      <w:r w:rsidR="00DC14DD">
        <w:rPr>
          <w:rStyle w:val="IntenseEmphasis"/>
          <w:color w:val="FF0000"/>
        </w:rPr>
        <w:t>5 April</w:t>
      </w:r>
      <w:r>
        <w:rPr>
          <w:rStyle w:val="IntenseEmphasis"/>
          <w:color w:val="FF0000"/>
        </w:rPr>
        <w:t xml:space="preserve"> </w:t>
      </w:r>
      <w:proofErr w:type="gramStart"/>
      <w:r>
        <w:rPr>
          <w:rStyle w:val="IntenseEmphasis"/>
          <w:color w:val="FF0000"/>
        </w:rPr>
        <w:t xml:space="preserve">2018 </w:t>
      </w:r>
      <w:r w:rsidR="00E2731E" w:rsidRPr="00521A53">
        <w:rPr>
          <w:rStyle w:val="IntenseEmphasis"/>
          <w:color w:val="FF0000"/>
        </w:rPr>
        <w:t xml:space="preserve"> at</w:t>
      </w:r>
      <w:proofErr w:type="gramEnd"/>
      <w:r w:rsidR="00E2731E" w:rsidRPr="00521A53">
        <w:rPr>
          <w:rStyle w:val="IntenseEmphasis"/>
          <w:color w:val="FF0000"/>
        </w:rPr>
        <w:t xml:space="preserve"> </w:t>
      </w:r>
      <w:r w:rsidR="00CB2293">
        <w:rPr>
          <w:rStyle w:val="IntenseEmphasis"/>
          <w:color w:val="FF0000"/>
        </w:rPr>
        <w:t>10</w:t>
      </w:r>
      <w:r w:rsidR="00E2731E" w:rsidRPr="00521A53">
        <w:rPr>
          <w:rStyle w:val="IntenseEmphasis"/>
          <w:color w:val="FF0000"/>
        </w:rPr>
        <w:t>:</w:t>
      </w:r>
      <w:r w:rsidR="00CB2293">
        <w:rPr>
          <w:rStyle w:val="IntenseEmphasis"/>
          <w:color w:val="FF0000"/>
        </w:rPr>
        <w:t>0</w:t>
      </w:r>
      <w:r w:rsidR="00E2731E" w:rsidRPr="00521A53">
        <w:rPr>
          <w:rStyle w:val="IntenseEmphasis"/>
          <w:color w:val="FF0000"/>
        </w:rPr>
        <w:t xml:space="preserve">0 am at the </w:t>
      </w:r>
      <w:r w:rsidR="00521A53" w:rsidRPr="00521A53">
        <w:rPr>
          <w:rStyle w:val="IntenseEmphasis"/>
          <w:color w:val="FF0000"/>
        </w:rPr>
        <w:t>Surgery</w:t>
      </w:r>
      <w:r w:rsidR="00521A53">
        <w:rPr>
          <w:rStyle w:val="IntenseEmphasis"/>
        </w:rPr>
        <w:t>.</w:t>
      </w:r>
    </w:p>
    <w:p w14:paraId="10690884" w14:textId="77777777" w:rsidR="009822B3" w:rsidRPr="00521A53" w:rsidRDefault="00552960">
      <w:pPr>
        <w:pStyle w:val="Heading1"/>
        <w:rPr>
          <w:color w:val="002060"/>
        </w:rPr>
      </w:pPr>
      <w:r>
        <w:rPr>
          <w:color w:val="002060"/>
        </w:rPr>
        <w:t xml:space="preserve">1. </w:t>
      </w:r>
      <w:r w:rsidR="002F228D" w:rsidRPr="00521A53">
        <w:rPr>
          <w:color w:val="002060"/>
        </w:rPr>
        <w:t>In Attendance</w:t>
      </w:r>
    </w:p>
    <w:p w14:paraId="287863CE" w14:textId="60338217" w:rsidR="009822B3" w:rsidRDefault="00E2731E">
      <w:r>
        <w:t xml:space="preserve">Gerry Biggs (Chair), Gill </w:t>
      </w:r>
      <w:proofErr w:type="spellStart"/>
      <w:r>
        <w:t>Griffies</w:t>
      </w:r>
      <w:proofErr w:type="spellEnd"/>
      <w:r>
        <w:t xml:space="preserve">, </w:t>
      </w:r>
      <w:r w:rsidR="00C47D3E">
        <w:t xml:space="preserve">Janet Legg, </w:t>
      </w:r>
      <w:r w:rsidR="00CA4748">
        <w:t>Dorothy Bradshaw,</w:t>
      </w:r>
      <w:r w:rsidR="00CB2293">
        <w:t xml:space="preserve"> Dr. Helen Thomas,</w:t>
      </w:r>
      <w:r w:rsidR="00CA4748">
        <w:t xml:space="preserve"> </w:t>
      </w:r>
      <w:r w:rsidR="00CB2293">
        <w:t xml:space="preserve">Janice </w:t>
      </w:r>
      <w:proofErr w:type="spellStart"/>
      <w:r w:rsidR="00CB2293">
        <w:t>Tildsley</w:t>
      </w:r>
      <w:proofErr w:type="spellEnd"/>
      <w:r w:rsidR="00CB2293">
        <w:t>,</w:t>
      </w:r>
      <w:r w:rsidR="00521A53">
        <w:t xml:space="preserve"> </w:t>
      </w:r>
      <w:r w:rsidR="00060148">
        <w:t>Bernard Kellett.</w:t>
      </w:r>
      <w:r>
        <w:t xml:space="preserve"> </w:t>
      </w:r>
    </w:p>
    <w:p w14:paraId="2D99A3FD" w14:textId="77777777" w:rsidR="009822B3" w:rsidRPr="00521A53" w:rsidRDefault="00552960">
      <w:pPr>
        <w:pStyle w:val="Heading1"/>
        <w:rPr>
          <w:color w:val="002060"/>
        </w:rPr>
      </w:pPr>
      <w:r>
        <w:rPr>
          <w:color w:val="002060"/>
        </w:rPr>
        <w:t xml:space="preserve">2. </w:t>
      </w:r>
      <w:r w:rsidR="00521A53" w:rsidRPr="00521A53">
        <w:rPr>
          <w:color w:val="002060"/>
        </w:rPr>
        <w:t>Apologies for absence</w:t>
      </w:r>
      <w:r w:rsidR="00565BC9" w:rsidRPr="00521A53">
        <w:rPr>
          <w:color w:val="002060"/>
        </w:rPr>
        <w:t>.</w:t>
      </w:r>
    </w:p>
    <w:p w14:paraId="7A34E5B1" w14:textId="3312A79D" w:rsidR="009822B3" w:rsidRDefault="00521A53">
      <w:r>
        <w:t xml:space="preserve">Apologies for absence </w:t>
      </w:r>
      <w:r w:rsidR="00F37B7B">
        <w:t xml:space="preserve">– </w:t>
      </w:r>
      <w:r w:rsidR="00CB2293">
        <w:t xml:space="preserve">Apologies for absence were received from </w:t>
      </w:r>
      <w:r w:rsidR="00C47D3E">
        <w:t>Keith Farrell</w:t>
      </w:r>
      <w:r w:rsidR="00DC14DD">
        <w:t xml:space="preserve"> and Archie </w:t>
      </w:r>
      <w:proofErr w:type="gramStart"/>
      <w:r w:rsidR="00DC14DD">
        <w:t>Watt</w:t>
      </w:r>
      <w:r w:rsidR="00C47D3E">
        <w:t>,</w:t>
      </w:r>
      <w:r w:rsidR="00CB2293">
        <w:t>.</w:t>
      </w:r>
      <w:proofErr w:type="gramEnd"/>
      <w:r w:rsidR="00060148">
        <w:t xml:space="preserve">    </w:t>
      </w:r>
    </w:p>
    <w:p w14:paraId="5A5CADC3" w14:textId="77777777" w:rsidR="009822B3" w:rsidRPr="00CE1FBB" w:rsidRDefault="00552960">
      <w:pPr>
        <w:pStyle w:val="Heading1"/>
        <w:rPr>
          <w:color w:val="002060"/>
        </w:rPr>
      </w:pPr>
      <w:r>
        <w:rPr>
          <w:color w:val="002060"/>
        </w:rPr>
        <w:t xml:space="preserve">3. </w:t>
      </w:r>
      <w:r w:rsidR="002F228D" w:rsidRPr="00CE1FBB">
        <w:rPr>
          <w:color w:val="002060"/>
        </w:rPr>
        <w:t>A</w:t>
      </w:r>
      <w:r w:rsidR="00060148" w:rsidRPr="00CE1FBB">
        <w:rPr>
          <w:color w:val="002060"/>
        </w:rPr>
        <w:t>pproval of the Minutes of the previous meeting.</w:t>
      </w:r>
    </w:p>
    <w:p w14:paraId="3082F26C" w14:textId="25E90AD9" w:rsidR="009822B3" w:rsidRDefault="00565BC9">
      <w:r>
        <w:t>The minutes of the meeting</w:t>
      </w:r>
      <w:r w:rsidR="00CB2293">
        <w:t>s</w:t>
      </w:r>
      <w:r>
        <w:t xml:space="preserve"> held on </w:t>
      </w:r>
      <w:r w:rsidR="00DC14DD">
        <w:t>2</w:t>
      </w:r>
      <w:r w:rsidR="00D62A08">
        <w:t>5 April</w:t>
      </w:r>
      <w:r w:rsidR="00DC14DD">
        <w:t xml:space="preserve"> 2018</w:t>
      </w:r>
      <w:r w:rsidR="00C47D3E">
        <w:t xml:space="preserve"> </w:t>
      </w:r>
      <w:r w:rsidR="00CE1FBB">
        <w:t>were approved and signed by the Chair</w:t>
      </w:r>
      <w:r w:rsidR="00C47D3E">
        <w:t xml:space="preserve"> subject to the </w:t>
      </w:r>
      <w:r w:rsidR="00D62A08">
        <w:t xml:space="preserve">amendment at item </w:t>
      </w:r>
      <w:r w:rsidR="00DC14DD">
        <w:t>correction of the date in item 6 to read 12 September 2018.</w:t>
      </w:r>
      <w:r w:rsidR="00C47D3E">
        <w:t xml:space="preserve">  </w:t>
      </w:r>
    </w:p>
    <w:p w14:paraId="2A9AF83F" w14:textId="77777777" w:rsidR="009822B3" w:rsidRPr="00CE1FBB" w:rsidRDefault="00552960">
      <w:pPr>
        <w:pStyle w:val="Heading1"/>
        <w:rPr>
          <w:color w:val="002060"/>
        </w:rPr>
      </w:pPr>
      <w:r>
        <w:rPr>
          <w:color w:val="002060"/>
        </w:rPr>
        <w:t xml:space="preserve">4. </w:t>
      </w:r>
      <w:r w:rsidR="00565BC9" w:rsidRPr="00CE1FBB">
        <w:rPr>
          <w:color w:val="002060"/>
        </w:rPr>
        <w:t>Matters arising from the previous meeting.</w:t>
      </w:r>
    </w:p>
    <w:p w14:paraId="7255117A" w14:textId="58D4CA34" w:rsidR="00082D9E" w:rsidRDefault="00082D9E" w:rsidP="00082D9E">
      <w:r>
        <w:t xml:space="preserve">National Awareness Campaigns </w:t>
      </w:r>
    </w:p>
    <w:p w14:paraId="3F9C4910" w14:textId="56C43FC4" w:rsidR="00F47153" w:rsidRDefault="002D1E9C" w:rsidP="00082D9E">
      <w:r>
        <w:t xml:space="preserve">The Secretary reported that </w:t>
      </w:r>
      <w:r w:rsidR="008C3243">
        <w:t>he obtained posters (shown to members of the PRG) for Mental Health which he intended to display in the Surgery during in the month of May.</w:t>
      </w:r>
      <w:r>
        <w:t xml:space="preserve"> Janice said that she </w:t>
      </w:r>
      <w:r w:rsidR="008C3243">
        <w:t>would laminate them to make them more durable.</w:t>
      </w:r>
    </w:p>
    <w:p w14:paraId="4DAEE42E" w14:textId="77777777" w:rsidR="00F47153" w:rsidRDefault="00F47153" w:rsidP="00082D9E">
      <w:r>
        <w:t>Creating a Virtual PRG.</w:t>
      </w:r>
    </w:p>
    <w:p w14:paraId="5BCEF243" w14:textId="75CF293D" w:rsidR="00F47153" w:rsidRDefault="008C3243" w:rsidP="00082D9E">
      <w:r>
        <w:t>It was agreed that having a virtual PRG was a worthwhile aspiration for the group. It was also decided (subject to his agreement) that due to his specialist knowledge Keith would lead on this initiate</w:t>
      </w:r>
      <w:r w:rsidR="0011716D">
        <w:t xml:space="preserve">. Contacts who could help are: Andrew Blain at </w:t>
      </w:r>
      <w:hyperlink r:id="rId9" w:history="1">
        <w:r w:rsidR="0011716D" w:rsidRPr="006F0EC0">
          <w:rPr>
            <w:rStyle w:val="Hyperlink"/>
          </w:rPr>
          <w:t>blainra@aol.com</w:t>
        </w:r>
      </w:hyperlink>
      <w:r w:rsidR="0011716D">
        <w:t xml:space="preserve"> and Bev Chapman at </w:t>
      </w:r>
      <w:hyperlink r:id="rId10" w:history="1">
        <w:r w:rsidR="0011716D" w:rsidRPr="006F0EC0">
          <w:rPr>
            <w:rStyle w:val="Hyperlink"/>
          </w:rPr>
          <w:t>bevchapman1@gmail.com</w:t>
        </w:r>
      </w:hyperlink>
      <w:r w:rsidR="0011716D">
        <w:t xml:space="preserve">.  </w:t>
      </w:r>
    </w:p>
    <w:p w14:paraId="42CDD561" w14:textId="12480B26" w:rsidR="00F47153" w:rsidRDefault="00F47153" w:rsidP="00082D9E"/>
    <w:p w14:paraId="26CAFA24" w14:textId="6EF367D7" w:rsidR="009822B3" w:rsidRPr="00CE1FBB" w:rsidRDefault="00552960">
      <w:pPr>
        <w:pStyle w:val="Heading1"/>
        <w:rPr>
          <w:color w:val="002060"/>
        </w:rPr>
      </w:pPr>
      <w:r>
        <w:rPr>
          <w:color w:val="002060"/>
        </w:rPr>
        <w:t xml:space="preserve">5. </w:t>
      </w:r>
      <w:r w:rsidR="008C3243">
        <w:rPr>
          <w:color w:val="002060"/>
        </w:rPr>
        <w:t>Health Voice</w:t>
      </w:r>
    </w:p>
    <w:p w14:paraId="7E8F215E" w14:textId="2867A40D" w:rsidR="00CD1AA3" w:rsidRDefault="008C3243" w:rsidP="00CA5421">
      <w:pPr>
        <w:pStyle w:val="ListBullet"/>
        <w:numPr>
          <w:ilvl w:val="0"/>
          <w:numId w:val="0"/>
        </w:numPr>
      </w:pPr>
      <w:r>
        <w:t xml:space="preserve">Gill updated the Group on the work of Health Voice. The first issue she raised was membership of PPG’s particularly having young people involved. She reported that Kenmore </w:t>
      </w:r>
      <w:r w:rsidR="00CD1AA3">
        <w:t xml:space="preserve">PPG had two </w:t>
      </w:r>
      <w:proofErr w:type="gramStart"/>
      <w:r w:rsidR="00CD1AA3">
        <w:t>seventeen year</w:t>
      </w:r>
      <w:proofErr w:type="gramEnd"/>
      <w:r w:rsidR="00CD1AA3">
        <w:t xml:space="preserve"> </w:t>
      </w:r>
      <w:proofErr w:type="spellStart"/>
      <w:r w:rsidR="00CD1AA3">
        <w:t>olds</w:t>
      </w:r>
      <w:proofErr w:type="spellEnd"/>
      <w:r w:rsidR="00CD1AA3">
        <w:t xml:space="preserve"> on their group and that another PPG was planning to start a Facebook or Twitter account for patients. The Secretary reminded the group members that </w:t>
      </w:r>
      <w:proofErr w:type="spellStart"/>
      <w:r w:rsidR="00CD1AA3">
        <w:t>Chelford</w:t>
      </w:r>
      <w:proofErr w:type="spellEnd"/>
      <w:r w:rsidR="00CD1AA3">
        <w:t xml:space="preserve"> had tried to rec</w:t>
      </w:r>
      <w:r w:rsidR="004232CA">
        <w:t>r</w:t>
      </w:r>
      <w:r w:rsidR="00CD1AA3">
        <w:t>uit school students in the past without success. It was agreed to resurrect this initiat</w:t>
      </w:r>
      <w:r w:rsidR="004232CA">
        <w:t>iv</w:t>
      </w:r>
      <w:r w:rsidR="00CD1AA3">
        <w:t>e and try to recruit two students from the local High Schools.</w:t>
      </w:r>
    </w:p>
    <w:p w14:paraId="22B0ECE9" w14:textId="77777777" w:rsidR="00CD1AA3" w:rsidRDefault="00CD1AA3" w:rsidP="00CA5421">
      <w:pPr>
        <w:pStyle w:val="ListBullet"/>
        <w:numPr>
          <w:ilvl w:val="0"/>
          <w:numId w:val="0"/>
        </w:numPr>
      </w:pPr>
    </w:p>
    <w:p w14:paraId="0CCEC53A" w14:textId="6375D04F" w:rsidR="00CD1AA3" w:rsidRDefault="00CD1AA3" w:rsidP="00CA5421">
      <w:pPr>
        <w:pStyle w:val="ListBullet"/>
        <w:numPr>
          <w:ilvl w:val="0"/>
          <w:numId w:val="0"/>
        </w:numPr>
      </w:pPr>
      <w:r>
        <w:t>Gill also outlined the proposal for the r</w:t>
      </w:r>
      <w:r>
        <w:rPr>
          <w:b/>
        </w:rPr>
        <w:t>edesign of adult and older people’s specia</w:t>
      </w:r>
      <w:r w:rsidR="004232CA">
        <w:rPr>
          <w:b/>
        </w:rPr>
        <w:t>list</w:t>
      </w:r>
      <w:r>
        <w:rPr>
          <w:b/>
        </w:rPr>
        <w:t xml:space="preserve"> mental health services. </w:t>
      </w:r>
      <w:r>
        <w:t>The aim is to increase community- based services and reduce the number of beds for in-patients and the consultation included three options.</w:t>
      </w:r>
      <w:r>
        <w:rPr>
          <w:b/>
        </w:rPr>
        <w:t xml:space="preserve"> </w:t>
      </w:r>
      <w:r w:rsidRPr="00CD1AA3">
        <w:t>The public consultation</w:t>
      </w:r>
      <w:r>
        <w:t xml:space="preserve"> period ends on 29 May.</w:t>
      </w:r>
    </w:p>
    <w:p w14:paraId="4F385127" w14:textId="77777777" w:rsidR="00CD1AA3" w:rsidRDefault="00CD1AA3" w:rsidP="00CA5421">
      <w:pPr>
        <w:pStyle w:val="ListBullet"/>
        <w:numPr>
          <w:ilvl w:val="0"/>
          <w:numId w:val="0"/>
        </w:numPr>
      </w:pPr>
    </w:p>
    <w:p w14:paraId="63AC368D" w14:textId="0E3B7DE6" w:rsidR="005A047C" w:rsidRDefault="00CD1AA3" w:rsidP="00CA5421">
      <w:pPr>
        <w:pStyle w:val="ListBullet"/>
        <w:numPr>
          <w:ilvl w:val="0"/>
          <w:numId w:val="0"/>
        </w:numPr>
      </w:pPr>
      <w:proofErr w:type="gramStart"/>
      <w:r>
        <w:t>Finally</w:t>
      </w:r>
      <w:proofErr w:type="gramEnd"/>
      <w:r>
        <w:t xml:space="preserve"> Gill commented on the </w:t>
      </w:r>
      <w:r w:rsidR="00643FD3">
        <w:rPr>
          <w:b/>
        </w:rPr>
        <w:t xml:space="preserve">Referral Assistance Service </w:t>
      </w:r>
      <w:r w:rsidR="00643FD3" w:rsidRPr="00643FD3">
        <w:t>following a Q &amp; A</w:t>
      </w:r>
      <w:r w:rsidR="00643FD3">
        <w:t xml:space="preserve"> with Neil Evans (Commissioning Director ECCCG).</w:t>
      </w:r>
      <w:r w:rsidR="00643FD3">
        <w:rPr>
          <w:b/>
        </w:rPr>
        <w:t xml:space="preserve"> </w:t>
      </w:r>
      <w:r w:rsidR="00643FD3">
        <w:t>This was discussed at the previous meeting of the PRG</w:t>
      </w:r>
      <w:r w:rsidRPr="00CD1AA3">
        <w:t xml:space="preserve"> </w:t>
      </w:r>
      <w:r>
        <w:rPr>
          <w:b/>
        </w:rPr>
        <w:t xml:space="preserve">  </w:t>
      </w:r>
      <w:r w:rsidR="005A047C">
        <w:t xml:space="preserve">       </w:t>
      </w:r>
    </w:p>
    <w:p w14:paraId="60B5ADD1" w14:textId="77777777" w:rsidR="004A3DC2" w:rsidRDefault="004A3DC2" w:rsidP="005A047C">
      <w:pPr>
        <w:pStyle w:val="ListBullet"/>
        <w:numPr>
          <w:ilvl w:val="0"/>
          <w:numId w:val="0"/>
        </w:numPr>
        <w:ind w:left="465"/>
      </w:pPr>
    </w:p>
    <w:p w14:paraId="34DA08A9" w14:textId="328014BD" w:rsidR="009822B3" w:rsidRPr="00617346" w:rsidRDefault="00552960">
      <w:pPr>
        <w:pStyle w:val="Heading1"/>
        <w:rPr>
          <w:color w:val="002060"/>
        </w:rPr>
      </w:pPr>
      <w:r>
        <w:rPr>
          <w:color w:val="002060"/>
        </w:rPr>
        <w:t xml:space="preserve">6. </w:t>
      </w:r>
      <w:proofErr w:type="spellStart"/>
      <w:r w:rsidR="00643FD3">
        <w:rPr>
          <w:color w:val="002060"/>
        </w:rPr>
        <w:t>Carers</w:t>
      </w:r>
      <w:proofErr w:type="spellEnd"/>
      <w:r w:rsidR="00643FD3">
        <w:rPr>
          <w:color w:val="002060"/>
        </w:rPr>
        <w:t xml:space="preserve"> Update</w:t>
      </w:r>
      <w:r w:rsidR="00CA5421">
        <w:rPr>
          <w:color w:val="002060"/>
        </w:rPr>
        <w:t xml:space="preserve"> </w:t>
      </w:r>
      <w:r>
        <w:rPr>
          <w:color w:val="002060"/>
        </w:rPr>
        <w:t xml:space="preserve"> </w:t>
      </w:r>
    </w:p>
    <w:p w14:paraId="2B8B1E27" w14:textId="55FAB195" w:rsidR="00A02A08" w:rsidRDefault="009857EC" w:rsidP="00A02A08">
      <w:r>
        <w:t xml:space="preserve">Gill/Janet updated the group concerning the new contract arrangements with N- Compass who have taken over the work. </w:t>
      </w:r>
      <w:r w:rsidR="00A02A08">
        <w:t xml:space="preserve">They also updated on the Social Diary (available in the Surgery) and Living Well. In terms of Befriending they particularly wanted to acknowledge the work of Barbara Wilson. A befriending service is being established in </w:t>
      </w:r>
      <w:proofErr w:type="spellStart"/>
      <w:r w:rsidR="00A02A08">
        <w:t>Chelford</w:t>
      </w:r>
      <w:proofErr w:type="spellEnd"/>
      <w:r w:rsidR="00A02A08">
        <w:t>.</w:t>
      </w:r>
    </w:p>
    <w:p w14:paraId="6AC09760" w14:textId="56DB5A3C" w:rsidR="00CA5421" w:rsidRPr="00CA5421" w:rsidRDefault="00396719" w:rsidP="00CA5421">
      <w:pPr>
        <w:rPr>
          <w:b/>
        </w:rPr>
      </w:pPr>
      <w:r>
        <w:t xml:space="preserve"> </w:t>
      </w:r>
    </w:p>
    <w:p w14:paraId="797C2160" w14:textId="01B217EB" w:rsidR="009822B3" w:rsidRDefault="000C0242">
      <w:pPr>
        <w:pStyle w:val="Heading1"/>
        <w:rPr>
          <w:color w:val="002060"/>
        </w:rPr>
      </w:pPr>
      <w:r>
        <w:rPr>
          <w:color w:val="002060"/>
        </w:rPr>
        <w:t>7</w:t>
      </w:r>
      <w:r w:rsidR="00EC1649">
        <w:rPr>
          <w:color w:val="002060"/>
        </w:rPr>
        <w:t xml:space="preserve">. </w:t>
      </w:r>
      <w:r w:rsidR="00A02A08">
        <w:rPr>
          <w:color w:val="002060"/>
        </w:rPr>
        <w:t>Future of CCG Commissioning in Cheshire – Merger of CCG’s</w:t>
      </w:r>
    </w:p>
    <w:p w14:paraId="2A196879" w14:textId="65995E09" w:rsidR="00A02A08" w:rsidRPr="00292099" w:rsidRDefault="00A02A08" w:rsidP="00A02A08">
      <w:r>
        <w:t>The merger of CCG’s is a Government led initiate so in that sense is a fait accompli.</w:t>
      </w:r>
    </w:p>
    <w:p w14:paraId="0ADE54A2" w14:textId="7F731C5D" w:rsidR="00B83634" w:rsidRPr="00292099" w:rsidRDefault="00455FB7" w:rsidP="00EC1649">
      <w:r w:rsidRPr="00292099">
        <w:t xml:space="preserve"> </w:t>
      </w:r>
      <w:r w:rsidR="00020CBE" w:rsidRPr="00292099">
        <w:t xml:space="preserve"> </w:t>
      </w:r>
    </w:p>
    <w:p w14:paraId="0E61945C" w14:textId="77777777" w:rsidR="009822B3" w:rsidRPr="00020CBE" w:rsidRDefault="000C0242">
      <w:pPr>
        <w:pStyle w:val="Heading1"/>
        <w:rPr>
          <w:color w:val="002060"/>
        </w:rPr>
      </w:pPr>
      <w:r>
        <w:rPr>
          <w:color w:val="002060"/>
        </w:rPr>
        <w:t>8</w:t>
      </w:r>
      <w:r w:rsidR="00EC1649">
        <w:rPr>
          <w:color w:val="002060"/>
        </w:rPr>
        <w:t xml:space="preserve">. </w:t>
      </w:r>
      <w:r w:rsidR="000929AC">
        <w:rPr>
          <w:color w:val="002060"/>
        </w:rPr>
        <w:t>Report from Dr. Thomas</w:t>
      </w:r>
      <w:r w:rsidR="00020CBE">
        <w:rPr>
          <w:color w:val="002060"/>
        </w:rPr>
        <w:t xml:space="preserve"> </w:t>
      </w:r>
    </w:p>
    <w:p w14:paraId="5085482A" w14:textId="7691C5F6" w:rsidR="000929AC" w:rsidRDefault="00E213EB" w:rsidP="00EC1649">
      <w:pPr>
        <w:rPr>
          <w:u w:val="single"/>
        </w:rPr>
      </w:pPr>
      <w:r>
        <w:rPr>
          <w:u w:val="single"/>
        </w:rPr>
        <w:t>Friends and Family</w:t>
      </w:r>
      <w:r w:rsidR="00A02A08">
        <w:rPr>
          <w:u w:val="single"/>
        </w:rPr>
        <w:t xml:space="preserve"> – January to March</w:t>
      </w:r>
    </w:p>
    <w:p w14:paraId="35754BDC" w14:textId="71B18CC4" w:rsidR="00E86AC2" w:rsidRDefault="000929AC" w:rsidP="00EC1649">
      <w:r w:rsidRPr="000929AC">
        <w:t xml:space="preserve">Dr. Thomas </w:t>
      </w:r>
      <w:r>
        <w:t xml:space="preserve">reported that the </w:t>
      </w:r>
      <w:r w:rsidR="00E213EB">
        <w:t>responses were all positive</w:t>
      </w:r>
      <w:r w:rsidR="00A02A08">
        <w:t xml:space="preserve"> with a comment again about the music.</w:t>
      </w:r>
      <w:r w:rsidR="00E213EB">
        <w:t xml:space="preserve"> </w:t>
      </w:r>
      <w:r w:rsidR="00780C78">
        <w:t xml:space="preserve"> </w:t>
      </w:r>
    </w:p>
    <w:p w14:paraId="6FEC0DB0" w14:textId="46874CE4" w:rsidR="00E86AC2" w:rsidRDefault="00E86AC2" w:rsidP="00EC1649">
      <w:pPr>
        <w:rPr>
          <w:u w:val="single"/>
        </w:rPr>
      </w:pPr>
      <w:r>
        <w:rPr>
          <w:u w:val="single"/>
        </w:rPr>
        <w:t>Housing Developments</w:t>
      </w:r>
      <w:r w:rsidR="002A21A5">
        <w:rPr>
          <w:u w:val="single"/>
        </w:rPr>
        <w:t>/Staff update</w:t>
      </w:r>
    </w:p>
    <w:p w14:paraId="4DD5FFD0" w14:textId="63286795" w:rsidR="00E213EB" w:rsidRDefault="00B84AAC" w:rsidP="00E213EB">
      <w:pPr>
        <w:rPr>
          <w:u w:val="single"/>
        </w:rPr>
      </w:pPr>
      <w:r>
        <w:t xml:space="preserve">The housing development </w:t>
      </w:r>
      <w:r w:rsidR="00BB7F8E">
        <w:t xml:space="preserve">is </w:t>
      </w:r>
      <w:proofErr w:type="gramStart"/>
      <w:r>
        <w:t>continu</w:t>
      </w:r>
      <w:r w:rsidR="00BB7F8E">
        <w:t>ing</w:t>
      </w:r>
      <w:proofErr w:type="gramEnd"/>
      <w:r w:rsidR="00BB7F8E">
        <w:t xml:space="preserve"> </w:t>
      </w:r>
      <w:r>
        <w:t>and adjustments have been made to the scope of the work of some staff and an additional receptionist has been appointed. It is believed that eighty- nine houses will be built on the Market site.</w:t>
      </w:r>
      <w:r w:rsidR="00E213EB">
        <w:rPr>
          <w:u w:val="single"/>
        </w:rPr>
        <w:t xml:space="preserve"> </w:t>
      </w:r>
    </w:p>
    <w:p w14:paraId="25C3B78A" w14:textId="0BDDB3AD" w:rsidR="00E86AC2" w:rsidRDefault="00E213EB" w:rsidP="00EC1649">
      <w:pPr>
        <w:rPr>
          <w:u w:val="single"/>
        </w:rPr>
      </w:pPr>
      <w:r>
        <w:rPr>
          <w:u w:val="single"/>
        </w:rPr>
        <w:t>C</w:t>
      </w:r>
      <w:r w:rsidR="00E86AC2">
        <w:rPr>
          <w:u w:val="single"/>
        </w:rPr>
        <w:t>omplaints</w:t>
      </w:r>
    </w:p>
    <w:p w14:paraId="6064EEF7" w14:textId="35EED6FA" w:rsidR="00E86AC2" w:rsidRDefault="00B84AAC" w:rsidP="00EC1649">
      <w:r>
        <w:t>Dr. Thomas reported that there had been three complaints all of which had been investigated and resolved.</w:t>
      </w:r>
      <w:r w:rsidR="00E213EB">
        <w:t xml:space="preserve">  </w:t>
      </w:r>
    </w:p>
    <w:p w14:paraId="511C2C53" w14:textId="77777777" w:rsidR="00E86AC2" w:rsidRDefault="00E86AC2" w:rsidP="00EC1649">
      <w:pPr>
        <w:rPr>
          <w:u w:val="single"/>
        </w:rPr>
      </w:pPr>
      <w:r w:rsidRPr="00E86AC2">
        <w:rPr>
          <w:u w:val="single"/>
        </w:rPr>
        <w:t xml:space="preserve">Chemist Application  </w:t>
      </w:r>
    </w:p>
    <w:p w14:paraId="40DD4B76" w14:textId="1B19CCF6" w:rsidR="00E86AC2" w:rsidRDefault="00B84AAC" w:rsidP="00EC1649">
      <w:r>
        <w:t>The establishment of Chemist in the premises of the former Newsagent</w:t>
      </w:r>
      <w:r w:rsidR="004232CA">
        <w:t xml:space="preserve"> is ongoing. It is believed (from the owner of the premises) that the use of the former newsagents is unlikey.</w:t>
      </w:r>
      <w:r w:rsidR="00BB7F8E">
        <w:t xml:space="preserve"> </w:t>
      </w:r>
      <w:r w:rsidR="00E86AC2">
        <w:t>D</w:t>
      </w:r>
      <w:r w:rsidR="00BB7F8E">
        <w:t>iscussions with the proposed owner and the surgery are ongoing.</w:t>
      </w:r>
      <w:r w:rsidR="00C3597F">
        <w:t xml:space="preserve">  </w:t>
      </w:r>
    </w:p>
    <w:p w14:paraId="147C97F2" w14:textId="0FDCFB8F" w:rsidR="00C3597F" w:rsidRDefault="00C3597F" w:rsidP="00EC1649">
      <w:pPr>
        <w:rPr>
          <w:u w:val="single"/>
        </w:rPr>
      </w:pPr>
      <w:r>
        <w:rPr>
          <w:u w:val="single"/>
        </w:rPr>
        <w:t>EMIS</w:t>
      </w:r>
    </w:p>
    <w:p w14:paraId="2399FF22" w14:textId="2770D735" w:rsidR="00C3597F" w:rsidRDefault="00C3597F" w:rsidP="00EC1649">
      <w:r>
        <w:t>Dr. Thomas</w:t>
      </w:r>
      <w:r w:rsidR="002A21A5">
        <w:t xml:space="preserve"> outlined the latest problem relating to on-line registration. There is a target of 30% registration</w:t>
      </w:r>
      <w:r>
        <w:t xml:space="preserve"> </w:t>
      </w:r>
      <w:r w:rsidR="002A21A5">
        <w:t>on line.</w:t>
      </w:r>
    </w:p>
    <w:p w14:paraId="0E3E241F" w14:textId="77777777" w:rsidR="00C3597F" w:rsidRDefault="00C3597F" w:rsidP="00EC1649">
      <w:pPr>
        <w:rPr>
          <w:u w:val="single"/>
        </w:rPr>
      </w:pPr>
      <w:r>
        <w:rPr>
          <w:u w:val="single"/>
        </w:rPr>
        <w:t>CHAW</w:t>
      </w:r>
    </w:p>
    <w:p w14:paraId="67BA6A54" w14:textId="39E6C71C" w:rsidR="00C3597F" w:rsidRDefault="00C3597F" w:rsidP="00EC1649">
      <w:r>
        <w:t xml:space="preserve">Dr. Thomas indicated that </w:t>
      </w:r>
      <w:r w:rsidR="002A21A5">
        <w:t xml:space="preserve">in order to attract funding a project was </w:t>
      </w:r>
      <w:proofErr w:type="gramStart"/>
      <w:r w:rsidR="002A21A5">
        <w:t>needed</w:t>
      </w:r>
      <w:proofErr w:type="gramEnd"/>
      <w:r w:rsidR="002A21A5">
        <w:t xml:space="preserve"> and the </w:t>
      </w:r>
      <w:proofErr w:type="spellStart"/>
      <w:r w:rsidR="002A21A5">
        <w:t>Knutsford</w:t>
      </w:r>
      <w:proofErr w:type="spellEnd"/>
      <w:r w:rsidR="002A21A5">
        <w:t xml:space="preserve"> Hub project had been </w:t>
      </w:r>
      <w:r w:rsidR="006B7ACD">
        <w:t>of variable success</w:t>
      </w:r>
      <w:r w:rsidR="002A21A5">
        <w:t>. There followed a discussion about patients attending the CHAW meeting</w:t>
      </w:r>
      <w:r w:rsidR="00074330">
        <w:t>s</w:t>
      </w:r>
      <w:r w:rsidR="00D62A08">
        <w:t>,</w:t>
      </w:r>
      <w:r w:rsidR="002A21A5">
        <w:t xml:space="preserve"> but it was agreed that a more productive way forward would be for the PPG’s to have some overarching group.</w:t>
      </w:r>
      <w:r w:rsidR="00074330">
        <w:t xml:space="preserve"> It would be necessary to gain support for this from the other PPG’s. Janice agreed to let the Secretary have the various contact details. </w:t>
      </w:r>
    </w:p>
    <w:p w14:paraId="3FA6A13B" w14:textId="77777777" w:rsidR="00074330" w:rsidRDefault="00074330" w:rsidP="00EC1649">
      <w:pPr>
        <w:rPr>
          <w:u w:val="single"/>
        </w:rPr>
      </w:pPr>
    </w:p>
    <w:p w14:paraId="7BC017D4" w14:textId="135F0745" w:rsidR="00074330" w:rsidRDefault="00074330" w:rsidP="00EC1649">
      <w:pPr>
        <w:rPr>
          <w:u w:val="single"/>
        </w:rPr>
      </w:pPr>
      <w:r>
        <w:rPr>
          <w:u w:val="single"/>
        </w:rPr>
        <w:t>Defibrillator</w:t>
      </w:r>
    </w:p>
    <w:p w14:paraId="59001433" w14:textId="356302A9" w:rsidR="00C243E2" w:rsidRDefault="00C3597F" w:rsidP="00EC1649">
      <w:r>
        <w:t>Dr. Thomas</w:t>
      </w:r>
      <w:r w:rsidR="00074330">
        <w:t xml:space="preserve"> reported that </w:t>
      </w:r>
      <w:r w:rsidR="00D62A08">
        <w:t>consideration wa</w:t>
      </w:r>
      <w:bookmarkStart w:id="0" w:name="_GoBack"/>
      <w:bookmarkEnd w:id="0"/>
      <w:r w:rsidR="00D62A08">
        <w:t xml:space="preserve">s being to locate </w:t>
      </w:r>
      <w:r w:rsidR="00074330">
        <w:t>the defibrillator outside the Egerton Arms</w:t>
      </w:r>
      <w:r>
        <w:t>.</w:t>
      </w:r>
    </w:p>
    <w:p w14:paraId="2BAB48C9" w14:textId="11EEFF5C" w:rsidR="00C3597F" w:rsidRDefault="00074330" w:rsidP="00EC1649">
      <w:pPr>
        <w:rPr>
          <w:u w:val="single"/>
        </w:rPr>
      </w:pPr>
      <w:r>
        <w:rPr>
          <w:u w:val="single"/>
        </w:rPr>
        <w:t>Travel Clinic</w:t>
      </w:r>
      <w:r w:rsidR="00C243E2" w:rsidRPr="00C243E2">
        <w:rPr>
          <w:u w:val="single"/>
        </w:rPr>
        <w:t xml:space="preserve"> </w:t>
      </w:r>
      <w:r w:rsidR="00C3597F" w:rsidRPr="00C243E2">
        <w:rPr>
          <w:u w:val="single"/>
        </w:rPr>
        <w:t xml:space="preserve">  </w:t>
      </w:r>
    </w:p>
    <w:p w14:paraId="1A57394C" w14:textId="0F2224AD" w:rsidR="00C243E2" w:rsidRDefault="00074330" w:rsidP="00EC1649">
      <w:r>
        <w:t xml:space="preserve">Following the reduction in Kate’s hours there </w:t>
      </w:r>
      <w:r w:rsidR="006B7ACD">
        <w:t xml:space="preserve">is a </w:t>
      </w:r>
      <w:r>
        <w:t>need to</w:t>
      </w:r>
      <w:r w:rsidR="006B7ACD">
        <w:t xml:space="preserve"> emphasis the</w:t>
      </w:r>
      <w:r>
        <w:t xml:space="preserve"> six weeks’ notice for vaccinations.</w:t>
      </w:r>
      <w:r w:rsidR="00C243E2">
        <w:t>.</w:t>
      </w:r>
    </w:p>
    <w:p w14:paraId="43811E02" w14:textId="0772807F" w:rsidR="00C243E2" w:rsidRDefault="00074330" w:rsidP="00EC1649">
      <w:pPr>
        <w:rPr>
          <w:u w:val="single"/>
        </w:rPr>
      </w:pPr>
      <w:r>
        <w:rPr>
          <w:u w:val="single"/>
        </w:rPr>
        <w:lastRenderedPageBreak/>
        <w:t>BP Monitor</w:t>
      </w:r>
    </w:p>
    <w:p w14:paraId="40D33952" w14:textId="43E3FB9E" w:rsidR="00EC1649" w:rsidRPr="00E86AC2" w:rsidRDefault="00C243E2" w:rsidP="000C0242">
      <w:pPr>
        <w:rPr>
          <w:u w:val="single"/>
        </w:rPr>
      </w:pPr>
      <w:r>
        <w:t>Dr. Thomas reported that t</w:t>
      </w:r>
      <w:r w:rsidR="00074330">
        <w:t xml:space="preserve">a Blood Pressure monitor is available for patient use and is located </w:t>
      </w:r>
      <w:r w:rsidR="00D2256C">
        <w:t>at the entrance to the surgery.</w:t>
      </w:r>
      <w:r>
        <w:t xml:space="preserve"> </w:t>
      </w:r>
      <w:r w:rsidR="00E86AC2" w:rsidRPr="00E86AC2">
        <w:rPr>
          <w:u w:val="single"/>
        </w:rPr>
        <w:t xml:space="preserve">  </w:t>
      </w:r>
      <w:r w:rsidR="00780C78" w:rsidRPr="00E86AC2">
        <w:rPr>
          <w:u w:val="single"/>
        </w:rPr>
        <w:t xml:space="preserve">  </w:t>
      </w:r>
      <w:r w:rsidR="00455FB7" w:rsidRPr="00E86AC2">
        <w:rPr>
          <w:u w:val="single"/>
        </w:rPr>
        <w:t xml:space="preserve">  </w:t>
      </w:r>
    </w:p>
    <w:p w14:paraId="024AE85E" w14:textId="77777777" w:rsidR="00681535" w:rsidRDefault="00681535" w:rsidP="000C0242">
      <w:pPr>
        <w:ind w:left="360"/>
      </w:pPr>
      <w:r>
        <w:t xml:space="preserve">  </w:t>
      </w:r>
    </w:p>
    <w:p w14:paraId="0EC10F01" w14:textId="77777777" w:rsidR="00AA6733" w:rsidRDefault="00D176F4" w:rsidP="00AA6733">
      <w:pPr>
        <w:pStyle w:val="Heading1"/>
      </w:pPr>
      <w:r>
        <w:rPr>
          <w:color w:val="002060"/>
        </w:rPr>
        <w:t>9</w:t>
      </w:r>
      <w:r w:rsidR="00AA6733">
        <w:rPr>
          <w:color w:val="002060"/>
        </w:rPr>
        <w:t>. Any Other Business</w:t>
      </w:r>
      <w:r w:rsidR="00AA6733">
        <w:t xml:space="preserve"> </w:t>
      </w:r>
    </w:p>
    <w:p w14:paraId="1F695D54" w14:textId="3DEF039E" w:rsidR="00AA6733" w:rsidRPr="00AA6733" w:rsidRDefault="00D2256C" w:rsidP="00AA6733">
      <w:r>
        <w:t>None</w:t>
      </w:r>
    </w:p>
    <w:p w14:paraId="282E2055" w14:textId="77777777" w:rsidR="00AA6733" w:rsidRDefault="00AA6733" w:rsidP="00AA6733">
      <w:pPr>
        <w:pStyle w:val="Heading1"/>
      </w:pPr>
      <w:r>
        <w:rPr>
          <w:color w:val="002060"/>
        </w:rPr>
        <w:t>1</w:t>
      </w:r>
      <w:r w:rsidR="00D176F4">
        <w:rPr>
          <w:color w:val="002060"/>
        </w:rPr>
        <w:t>0</w:t>
      </w:r>
      <w:r>
        <w:rPr>
          <w:color w:val="002060"/>
        </w:rPr>
        <w:t>. Date of the Next Meeting</w:t>
      </w:r>
      <w:r>
        <w:t xml:space="preserve"> </w:t>
      </w:r>
    </w:p>
    <w:p w14:paraId="0C9B14EE" w14:textId="6C40BC6C" w:rsidR="00AA6733" w:rsidRDefault="00AA6733" w:rsidP="00AA6733">
      <w:r>
        <w:t xml:space="preserve">The next meeting of the Group will take place on </w:t>
      </w:r>
      <w:r w:rsidR="00D2256C">
        <w:rPr>
          <w:b/>
        </w:rPr>
        <w:t xml:space="preserve">11 July 2018 </w:t>
      </w:r>
      <w:r>
        <w:t xml:space="preserve">at </w:t>
      </w:r>
      <w:r w:rsidR="00906BA5">
        <w:t>10</w:t>
      </w:r>
      <w:r>
        <w:t>:</w:t>
      </w:r>
      <w:r w:rsidR="00906BA5">
        <w:t>0</w:t>
      </w:r>
      <w:r>
        <w:t>0 at the Surgery.</w:t>
      </w:r>
      <w:r w:rsidR="00C243E2">
        <w:t xml:space="preserve"> </w:t>
      </w:r>
    </w:p>
    <w:p w14:paraId="4B19D9AC" w14:textId="58C646AA" w:rsidR="00396719" w:rsidRPr="00AA6733" w:rsidRDefault="00396719" w:rsidP="00AA6733"/>
    <w:sectPr w:rsidR="00396719" w:rsidRPr="00AA6733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56DC" w14:textId="77777777" w:rsidR="00013D34" w:rsidRDefault="00013D34">
      <w:r>
        <w:separator/>
      </w:r>
    </w:p>
  </w:endnote>
  <w:endnote w:type="continuationSeparator" w:id="0">
    <w:p w14:paraId="5D3E0325" w14:textId="77777777" w:rsidR="00013D34" w:rsidRDefault="0001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503" w14:textId="0189DB0B" w:rsidR="00E213EB" w:rsidRDefault="00396719">
    <w:pPr>
      <w:pStyle w:val="Footer"/>
    </w:pPr>
    <w:r>
      <w:t>B</w:t>
    </w:r>
    <w:r w:rsidR="00E213EB">
      <w:t xml:space="preserve">ernard Kellett – </w:t>
    </w:r>
    <w:proofErr w:type="spellStart"/>
    <w:r w:rsidR="00E213EB">
      <w:t>Chelford</w:t>
    </w:r>
    <w:proofErr w:type="spellEnd"/>
    <w:r w:rsidR="00E213EB">
      <w:t xml:space="preserve"> PRG. Page </w:t>
    </w:r>
    <w:r w:rsidR="00E213EB">
      <w:fldChar w:fldCharType="begin"/>
    </w:r>
    <w:r w:rsidR="00E213EB">
      <w:instrText xml:space="preserve"> PAGE   \* MERGEFORMAT </w:instrText>
    </w:r>
    <w:r w:rsidR="00E213EB">
      <w:fldChar w:fldCharType="separate"/>
    </w:r>
    <w:r w:rsidR="000C5143">
      <w:rPr>
        <w:noProof/>
      </w:rPr>
      <w:t>3</w:t>
    </w:r>
    <w:r w:rsidR="00E213E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8EDB" w14:textId="305A2C37" w:rsidR="00E213EB" w:rsidRDefault="00E213EB">
    <w:pPr>
      <w:pStyle w:val="Footer"/>
    </w:pPr>
    <w:r>
      <w:rPr>
        <w:noProof/>
        <w:color w:val="A5B592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688F0" wp14:editId="64E046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54379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ecd04 [1614]" strokeweight="1.25pt">
              <w10:wrap anchorx="page" anchory="page"/>
            </v:rect>
          </w:pict>
        </mc:Fallback>
      </mc:AlternateContent>
    </w:r>
    <w:r>
      <w:rPr>
        <w:color w:val="A5B592" w:themeColor="accent1"/>
      </w:rPr>
      <w:t xml:space="preserve"> </w:t>
    </w:r>
    <w:r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pg. </w:t>
    </w:r>
    <w:r>
      <w:rPr>
        <w:color w:val="A5B592" w:themeColor="accent1"/>
        <w:sz w:val="20"/>
        <w:szCs w:val="20"/>
      </w:rPr>
      <w:fldChar w:fldCharType="begin"/>
    </w:r>
    <w:r>
      <w:rPr>
        <w:color w:val="A5B592" w:themeColor="accent1"/>
        <w:sz w:val="20"/>
        <w:szCs w:val="20"/>
      </w:rPr>
      <w:instrText xml:space="preserve"> PAGE    \* MERGEFORMAT </w:instrText>
    </w:r>
    <w:r>
      <w:rPr>
        <w:color w:val="A5B592" w:themeColor="accent1"/>
        <w:sz w:val="20"/>
        <w:szCs w:val="20"/>
      </w:rPr>
      <w:fldChar w:fldCharType="separate"/>
    </w:r>
    <w:r w:rsidR="000C5143" w:rsidRPr="000C5143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3D90A" w14:textId="77777777" w:rsidR="00013D34" w:rsidRDefault="00013D34">
      <w:r>
        <w:separator/>
      </w:r>
    </w:p>
  </w:footnote>
  <w:footnote w:type="continuationSeparator" w:id="0">
    <w:p w14:paraId="66C7A14B" w14:textId="77777777" w:rsidR="00013D34" w:rsidRDefault="0001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634EB"/>
    <w:multiLevelType w:val="hybridMultilevel"/>
    <w:tmpl w:val="92CE56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C5069"/>
    <w:multiLevelType w:val="hybridMultilevel"/>
    <w:tmpl w:val="04B8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019CB"/>
    <w:multiLevelType w:val="hybridMultilevel"/>
    <w:tmpl w:val="7600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D50"/>
    <w:multiLevelType w:val="hybridMultilevel"/>
    <w:tmpl w:val="CEB4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F715E"/>
    <w:multiLevelType w:val="hybridMultilevel"/>
    <w:tmpl w:val="01E4035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4835224"/>
    <w:multiLevelType w:val="hybridMultilevel"/>
    <w:tmpl w:val="DA56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06AD2"/>
    <w:multiLevelType w:val="hybridMultilevel"/>
    <w:tmpl w:val="9AC86DE6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30B90"/>
    <w:multiLevelType w:val="hybridMultilevel"/>
    <w:tmpl w:val="89CA7D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C0BAE"/>
    <w:multiLevelType w:val="hybridMultilevel"/>
    <w:tmpl w:val="91D8A516"/>
    <w:lvl w:ilvl="0" w:tplc="80B2C2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210B3"/>
    <w:multiLevelType w:val="hybridMultilevel"/>
    <w:tmpl w:val="B772016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EE448DC"/>
    <w:multiLevelType w:val="hybridMultilevel"/>
    <w:tmpl w:val="A470E3AC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3"/>
  </w:num>
  <w:num w:numId="18">
    <w:abstractNumId w:val="18"/>
  </w:num>
  <w:num w:numId="19">
    <w:abstractNumId w:val="20"/>
  </w:num>
  <w:num w:numId="20">
    <w:abstractNumId w:val="27"/>
  </w:num>
  <w:num w:numId="21">
    <w:abstractNumId w:val="25"/>
  </w:num>
  <w:num w:numId="22">
    <w:abstractNumId w:val="11"/>
  </w:num>
  <w:num w:numId="23">
    <w:abstractNumId w:val="14"/>
  </w:num>
  <w:num w:numId="24">
    <w:abstractNumId w:val="16"/>
  </w:num>
  <w:num w:numId="25">
    <w:abstractNumId w:val="15"/>
  </w:num>
  <w:num w:numId="26">
    <w:abstractNumId w:val="17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F1"/>
    <w:rsid w:val="00011BD6"/>
    <w:rsid w:val="00013D34"/>
    <w:rsid w:val="00020CBE"/>
    <w:rsid w:val="0004059F"/>
    <w:rsid w:val="000562E4"/>
    <w:rsid w:val="00060148"/>
    <w:rsid w:val="00074330"/>
    <w:rsid w:val="00082D9E"/>
    <w:rsid w:val="000929AC"/>
    <w:rsid w:val="000C0242"/>
    <w:rsid w:val="000C5143"/>
    <w:rsid w:val="0011716D"/>
    <w:rsid w:val="001178C2"/>
    <w:rsid w:val="00156A59"/>
    <w:rsid w:val="0016689E"/>
    <w:rsid w:val="00173687"/>
    <w:rsid w:val="001A1ED3"/>
    <w:rsid w:val="001B0F69"/>
    <w:rsid w:val="001D3EC4"/>
    <w:rsid w:val="001D7AA1"/>
    <w:rsid w:val="001E7A14"/>
    <w:rsid w:val="002055C2"/>
    <w:rsid w:val="00223781"/>
    <w:rsid w:val="00292099"/>
    <w:rsid w:val="002A21A5"/>
    <w:rsid w:val="002A6A8B"/>
    <w:rsid w:val="002C57A0"/>
    <w:rsid w:val="002D1E9C"/>
    <w:rsid w:val="002E0619"/>
    <w:rsid w:val="002F228D"/>
    <w:rsid w:val="00316846"/>
    <w:rsid w:val="003354D1"/>
    <w:rsid w:val="00343772"/>
    <w:rsid w:val="0035467F"/>
    <w:rsid w:val="00361E3C"/>
    <w:rsid w:val="00396719"/>
    <w:rsid w:val="003B5627"/>
    <w:rsid w:val="003C0C5D"/>
    <w:rsid w:val="003C25B2"/>
    <w:rsid w:val="003E7DAA"/>
    <w:rsid w:val="00422CAE"/>
    <w:rsid w:val="004232CA"/>
    <w:rsid w:val="00455FB7"/>
    <w:rsid w:val="004623D3"/>
    <w:rsid w:val="00463003"/>
    <w:rsid w:val="00464B11"/>
    <w:rsid w:val="004A3DC2"/>
    <w:rsid w:val="004A7677"/>
    <w:rsid w:val="004D780B"/>
    <w:rsid w:val="004E34B3"/>
    <w:rsid w:val="00521A53"/>
    <w:rsid w:val="005322DE"/>
    <w:rsid w:val="00547EF3"/>
    <w:rsid w:val="00552960"/>
    <w:rsid w:val="00565BC9"/>
    <w:rsid w:val="005A047C"/>
    <w:rsid w:val="005D3FE6"/>
    <w:rsid w:val="00617346"/>
    <w:rsid w:val="00643FD3"/>
    <w:rsid w:val="00681535"/>
    <w:rsid w:val="006A01B5"/>
    <w:rsid w:val="006A5588"/>
    <w:rsid w:val="006B2274"/>
    <w:rsid w:val="006B3EFA"/>
    <w:rsid w:val="006B7ACD"/>
    <w:rsid w:val="007347B7"/>
    <w:rsid w:val="00745930"/>
    <w:rsid w:val="00780C78"/>
    <w:rsid w:val="007C7817"/>
    <w:rsid w:val="0085554D"/>
    <w:rsid w:val="008B2E4A"/>
    <w:rsid w:val="008C3243"/>
    <w:rsid w:val="008D1E1D"/>
    <w:rsid w:val="008D541B"/>
    <w:rsid w:val="008E7905"/>
    <w:rsid w:val="00906BA5"/>
    <w:rsid w:val="00917762"/>
    <w:rsid w:val="00931929"/>
    <w:rsid w:val="009822B3"/>
    <w:rsid w:val="009857EC"/>
    <w:rsid w:val="009962A9"/>
    <w:rsid w:val="009B2B3C"/>
    <w:rsid w:val="009F3464"/>
    <w:rsid w:val="00A02A08"/>
    <w:rsid w:val="00A02C4F"/>
    <w:rsid w:val="00A14A6B"/>
    <w:rsid w:val="00A91CAA"/>
    <w:rsid w:val="00AA6733"/>
    <w:rsid w:val="00AC7D26"/>
    <w:rsid w:val="00AD59F9"/>
    <w:rsid w:val="00B433AB"/>
    <w:rsid w:val="00B710A8"/>
    <w:rsid w:val="00B83634"/>
    <w:rsid w:val="00B84AAC"/>
    <w:rsid w:val="00BB7F8E"/>
    <w:rsid w:val="00C066B0"/>
    <w:rsid w:val="00C243E2"/>
    <w:rsid w:val="00C3564B"/>
    <w:rsid w:val="00C3597F"/>
    <w:rsid w:val="00C47D3E"/>
    <w:rsid w:val="00C94E94"/>
    <w:rsid w:val="00CA4748"/>
    <w:rsid w:val="00CA5421"/>
    <w:rsid w:val="00CA65F8"/>
    <w:rsid w:val="00CB2293"/>
    <w:rsid w:val="00CD1AA3"/>
    <w:rsid w:val="00CE1FBB"/>
    <w:rsid w:val="00D07B95"/>
    <w:rsid w:val="00D176F4"/>
    <w:rsid w:val="00D2256C"/>
    <w:rsid w:val="00D528CC"/>
    <w:rsid w:val="00D61381"/>
    <w:rsid w:val="00D62A08"/>
    <w:rsid w:val="00DC14DD"/>
    <w:rsid w:val="00E213EB"/>
    <w:rsid w:val="00E25EF1"/>
    <w:rsid w:val="00E2731E"/>
    <w:rsid w:val="00E708CD"/>
    <w:rsid w:val="00E7131F"/>
    <w:rsid w:val="00E86AC2"/>
    <w:rsid w:val="00E93E78"/>
    <w:rsid w:val="00EC1649"/>
    <w:rsid w:val="00EC6381"/>
    <w:rsid w:val="00ED4C1C"/>
    <w:rsid w:val="00ED6D6D"/>
    <w:rsid w:val="00F37B7B"/>
    <w:rsid w:val="00F47153"/>
    <w:rsid w:val="00F664D6"/>
    <w:rsid w:val="00F835DD"/>
    <w:rsid w:val="00FD422B"/>
    <w:rsid w:val="00FD5ECB"/>
    <w:rsid w:val="00FE753F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D09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2C5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2CAE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16D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vchapman1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lainra@ao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66F8AB51984D368B0B76BE15F3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E7D0-70AD-4E6D-9F1E-9E8A0E52358F}"/>
      </w:docPartPr>
      <w:docPartBody>
        <w:p w:rsidR="00595D50" w:rsidRDefault="008251E9">
          <w:pPr>
            <w:pStyle w:val="4566F8AB51984D368B0B76BE15F3C151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6"/>
    <w:rsid w:val="00003956"/>
    <w:rsid w:val="000653A2"/>
    <w:rsid w:val="000B6817"/>
    <w:rsid w:val="001237A2"/>
    <w:rsid w:val="001B3614"/>
    <w:rsid w:val="00272FDA"/>
    <w:rsid w:val="00311DF2"/>
    <w:rsid w:val="00321632"/>
    <w:rsid w:val="003B0088"/>
    <w:rsid w:val="00413C1E"/>
    <w:rsid w:val="00505DB8"/>
    <w:rsid w:val="005737F5"/>
    <w:rsid w:val="00595D50"/>
    <w:rsid w:val="0061783A"/>
    <w:rsid w:val="007123D4"/>
    <w:rsid w:val="00762862"/>
    <w:rsid w:val="008251E9"/>
    <w:rsid w:val="00A931D1"/>
    <w:rsid w:val="00D560CA"/>
    <w:rsid w:val="00E57197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6F8AB51984D368B0B76BE15F3C151">
    <w:name w:val="4566F8AB51984D368B0B76BE15F3C151"/>
  </w:style>
  <w:style w:type="paragraph" w:customStyle="1" w:styleId="7ACD16CC7BD94D9D8FB5DAFFD8CD6ABB">
    <w:name w:val="7ACD16CC7BD94D9D8FB5DAFFD8CD6ABB"/>
  </w:style>
  <w:style w:type="paragraph" w:customStyle="1" w:styleId="B31E27BB341F440BA540F8B8148E63B0">
    <w:name w:val="B31E27BB341F440BA540F8B8148E63B0"/>
  </w:style>
  <w:style w:type="paragraph" w:customStyle="1" w:styleId="4843EC43E9104C0D8C70153F1478F3B6">
    <w:name w:val="4843EC43E9104C0D8C70153F1478F3B6"/>
  </w:style>
  <w:style w:type="paragraph" w:customStyle="1" w:styleId="F31A0FA9C11F497AA3529FA39978C75A">
    <w:name w:val="F31A0FA9C11F497AA3529FA39978C75A"/>
  </w:style>
  <w:style w:type="paragraph" w:customStyle="1" w:styleId="76081EAC398F4F7C97BB694C4ED938C8">
    <w:name w:val="76081EAC398F4F7C97BB694C4ED938C8"/>
  </w:style>
  <w:style w:type="paragraph" w:customStyle="1" w:styleId="60CBFDCDBD954DBAAB8D6AA5B8D98728">
    <w:name w:val="60CBFDCDBD954DBAAB8D6AA5B8D98728"/>
  </w:style>
  <w:style w:type="paragraph" w:customStyle="1" w:styleId="B37B9B3F05CB405A8825303EEFC88FF0">
    <w:name w:val="B37B9B3F05CB405A8825303EEFC88FF0"/>
  </w:style>
  <w:style w:type="paragraph" w:customStyle="1" w:styleId="84DB773011314C66919BDD14612B34C4">
    <w:name w:val="84DB773011314C66919BDD14612B34C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B37415CA173749489753C36BFEB645CE">
    <w:name w:val="B37415CA173749489753C36BFEB645CE"/>
  </w:style>
  <w:style w:type="paragraph" w:customStyle="1" w:styleId="D39C7B26F16D4F1BA8F3B698CF9AC22D">
    <w:name w:val="D39C7B26F16D4F1BA8F3B698CF9AC22D"/>
  </w:style>
  <w:style w:type="paragraph" w:customStyle="1" w:styleId="4CA5FBAD64034641BC35F9F6849C3844">
    <w:name w:val="4CA5FBAD64034641BC35F9F6849C3844"/>
  </w:style>
  <w:style w:type="paragraph" w:customStyle="1" w:styleId="817BD2B5129A47D3AFF12C8F0610BFBF">
    <w:name w:val="817BD2B5129A47D3AFF12C8F0610BFBF"/>
  </w:style>
  <w:style w:type="paragraph" w:customStyle="1" w:styleId="8C034955E6F74B9C9B6AF17F5EC4A30A">
    <w:name w:val="8C034955E6F74B9C9B6AF17F5EC4A30A"/>
  </w:style>
  <w:style w:type="paragraph" w:customStyle="1" w:styleId="3D9779BC418D479BB49EC1D3F3C543AC">
    <w:name w:val="3D9779BC418D479BB49EC1D3F3C543AC"/>
  </w:style>
  <w:style w:type="paragraph" w:customStyle="1" w:styleId="CDE6CAB982F2426C91AA1A42F065D49E">
    <w:name w:val="CDE6CAB982F2426C91AA1A42F065D49E"/>
    <w:rsid w:val="00003956"/>
  </w:style>
  <w:style w:type="paragraph" w:customStyle="1" w:styleId="9C61C3F493AB4E5C8EF04269A90BF038">
    <w:name w:val="9C61C3F493AB4E5C8EF04269A90BF038"/>
    <w:rsid w:val="00003956"/>
  </w:style>
  <w:style w:type="paragraph" w:customStyle="1" w:styleId="84EBFC7F503F4B72A0C69FFA2BF4C064">
    <w:name w:val="84EBFC7F503F4B72A0C69FFA2BF4C064"/>
    <w:rsid w:val="00003956"/>
  </w:style>
  <w:style w:type="paragraph" w:customStyle="1" w:styleId="B0F1E460C30849599F762B8556A866DB">
    <w:name w:val="B0F1E460C30849599F762B8556A866DB"/>
    <w:rsid w:val="00003956"/>
  </w:style>
  <w:style w:type="paragraph" w:customStyle="1" w:styleId="A85383A190D4498A852D8AEDE33AAE7F">
    <w:name w:val="A85383A190D4498A852D8AEDE33AAE7F"/>
    <w:rsid w:val="00003956"/>
  </w:style>
  <w:style w:type="paragraph" w:customStyle="1" w:styleId="924DB4D00E104A1688414D760D95AC42">
    <w:name w:val="924DB4D00E104A1688414D760D95AC42"/>
    <w:rsid w:val="00003956"/>
  </w:style>
  <w:style w:type="paragraph" w:customStyle="1" w:styleId="72714A85024046B28E97FCEE648CCE39">
    <w:name w:val="72714A85024046B28E97FCEE648CCE39"/>
    <w:rsid w:val="00003956"/>
  </w:style>
  <w:style w:type="paragraph" w:customStyle="1" w:styleId="BE73E290C4F94E169E21E73EB21D6C3D">
    <w:name w:val="BE73E290C4F94E169E21E73EB21D6C3D"/>
    <w:rsid w:val="00003956"/>
  </w:style>
  <w:style w:type="paragraph" w:customStyle="1" w:styleId="FE0D805B8EDD47C3A11C32544B60D61D">
    <w:name w:val="FE0D805B8EDD47C3A11C32544B60D61D"/>
    <w:rsid w:val="00003956"/>
  </w:style>
  <w:style w:type="paragraph" w:customStyle="1" w:styleId="EBBA124392DF4D0786FC23A6703A61FD">
    <w:name w:val="EBBA124392DF4D0786FC23A6703A61FD"/>
    <w:rsid w:val="00003956"/>
  </w:style>
  <w:style w:type="paragraph" w:customStyle="1" w:styleId="FCB0E54F3BEF43C0929697EE7704FB8C">
    <w:name w:val="FCB0E54F3BEF43C0929697EE7704FB8C"/>
    <w:rsid w:val="00003956"/>
  </w:style>
  <w:style w:type="paragraph" w:customStyle="1" w:styleId="E648998190E94BC18F0FFEB5A20E12F0">
    <w:name w:val="E648998190E94BC18F0FFEB5A20E12F0"/>
    <w:rsid w:val="00003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3AB82-B3C8-4C03-9AC9-11268806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2018-07-11T15:18:00Z</dcterms:created>
  <dcterms:modified xsi:type="dcterms:W3CDTF">2018-07-11T15:18:00Z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