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B6" w:rsidRDefault="00B3261F" w:rsidP="00B3261F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3261F">
        <w:rPr>
          <w:rFonts w:ascii="Times New Roman" w:hAnsi="Times New Roman" w:cs="Times New Roman"/>
          <w:b/>
          <w:sz w:val="44"/>
          <w:szCs w:val="44"/>
          <w:u w:val="single"/>
        </w:rPr>
        <w:t>Friends and Family</w:t>
      </w:r>
      <w:r w:rsidR="0021709E">
        <w:rPr>
          <w:rFonts w:ascii="Times New Roman" w:hAnsi="Times New Roman" w:cs="Times New Roman"/>
          <w:b/>
          <w:sz w:val="44"/>
          <w:szCs w:val="44"/>
          <w:u w:val="single"/>
        </w:rPr>
        <w:t xml:space="preserve"> 2017 - 2018</w:t>
      </w:r>
      <w:bookmarkStart w:id="0" w:name="_GoBack"/>
      <w:bookmarkEnd w:id="0"/>
    </w:p>
    <w:p w:rsidR="00B3261F" w:rsidRDefault="00B3261F" w:rsidP="00B3261F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B3261F" w:rsidRDefault="00B3261F" w:rsidP="00B3261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Although the Friends and Family box and cards have been in the waiting room for a few years now the completion of cards is still very sporadic. However data is now also collected through Mjog app after your appointment.</w:t>
      </w:r>
    </w:p>
    <w:p w:rsidR="00B3261F" w:rsidRDefault="00B3261F" w:rsidP="00B3261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261F" w:rsidRPr="006E587B" w:rsidRDefault="00B3261F" w:rsidP="00B3261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E587B">
        <w:rPr>
          <w:rFonts w:ascii="Times New Roman" w:hAnsi="Times New Roman" w:cs="Times New Roman"/>
          <w:b/>
          <w:sz w:val="28"/>
          <w:szCs w:val="28"/>
        </w:rPr>
        <w:t>April 2017 – June 2017</w:t>
      </w:r>
    </w:p>
    <w:p w:rsidR="00B3261F" w:rsidRDefault="00B3261F" w:rsidP="00B326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Extremely likely – 6</w:t>
      </w:r>
    </w:p>
    <w:p w:rsidR="00B3261F" w:rsidRDefault="00B3261F" w:rsidP="00B326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Likely - 2</w:t>
      </w:r>
    </w:p>
    <w:p w:rsidR="00B3261F" w:rsidRDefault="00B3261F" w:rsidP="00B326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Neither likely or unlikely – 0</w:t>
      </w:r>
    </w:p>
    <w:p w:rsidR="00B3261F" w:rsidRDefault="00B3261F" w:rsidP="00B326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Unlikely – 0</w:t>
      </w:r>
    </w:p>
    <w:p w:rsidR="00B3261F" w:rsidRDefault="00B3261F" w:rsidP="00B326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Extremely likely – 0</w:t>
      </w:r>
    </w:p>
    <w:p w:rsidR="00B3261F" w:rsidRDefault="00B3261F" w:rsidP="00B326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Don’t know - 0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3261F" w:rsidTr="00B3261F">
        <w:tc>
          <w:tcPr>
            <w:tcW w:w="2310" w:type="dxa"/>
          </w:tcPr>
          <w:p w:rsidR="00B3261F" w:rsidRDefault="00B3261F" w:rsidP="00B3261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B3261F" w:rsidRDefault="00B3261F" w:rsidP="00B3261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2311" w:type="dxa"/>
          </w:tcPr>
          <w:p w:rsidR="00B3261F" w:rsidRDefault="00B3261F" w:rsidP="00B3261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</w:p>
        </w:tc>
        <w:tc>
          <w:tcPr>
            <w:tcW w:w="2311" w:type="dxa"/>
          </w:tcPr>
          <w:p w:rsidR="00B3261F" w:rsidRDefault="00B3261F" w:rsidP="00B3261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</w:t>
            </w:r>
          </w:p>
        </w:tc>
      </w:tr>
      <w:tr w:rsidR="00B3261F" w:rsidTr="00B3261F">
        <w:tc>
          <w:tcPr>
            <w:tcW w:w="2310" w:type="dxa"/>
          </w:tcPr>
          <w:p w:rsidR="00B3261F" w:rsidRDefault="00B3261F" w:rsidP="00B3261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Extremely Likely</w:t>
            </w:r>
          </w:p>
        </w:tc>
        <w:tc>
          <w:tcPr>
            <w:tcW w:w="2310" w:type="dxa"/>
          </w:tcPr>
          <w:p w:rsidR="00B3261F" w:rsidRDefault="00B3261F" w:rsidP="00B3261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B3261F" w:rsidRDefault="00B3261F" w:rsidP="00B3261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11" w:type="dxa"/>
          </w:tcPr>
          <w:p w:rsidR="00B3261F" w:rsidRDefault="00B3261F" w:rsidP="00B3261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1F" w:rsidTr="00B3261F">
        <w:tc>
          <w:tcPr>
            <w:tcW w:w="2310" w:type="dxa"/>
          </w:tcPr>
          <w:p w:rsidR="00B3261F" w:rsidRDefault="00B3261F" w:rsidP="00B3261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Likely </w:t>
            </w:r>
          </w:p>
        </w:tc>
        <w:tc>
          <w:tcPr>
            <w:tcW w:w="2310" w:type="dxa"/>
          </w:tcPr>
          <w:p w:rsidR="00B3261F" w:rsidRDefault="00B3261F" w:rsidP="00B3261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11" w:type="dxa"/>
          </w:tcPr>
          <w:p w:rsidR="00B3261F" w:rsidRDefault="00B3261F" w:rsidP="00B3261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B3261F" w:rsidRDefault="00B3261F" w:rsidP="00B3261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1F" w:rsidTr="00B3261F">
        <w:tc>
          <w:tcPr>
            <w:tcW w:w="2310" w:type="dxa"/>
          </w:tcPr>
          <w:p w:rsidR="00B3261F" w:rsidRDefault="00B3261F" w:rsidP="00B3261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Neither likely or unlikely</w:t>
            </w:r>
          </w:p>
        </w:tc>
        <w:tc>
          <w:tcPr>
            <w:tcW w:w="2310" w:type="dxa"/>
          </w:tcPr>
          <w:p w:rsidR="00B3261F" w:rsidRDefault="00B3261F" w:rsidP="00B3261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B3261F" w:rsidRDefault="00B3261F" w:rsidP="00B3261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B3261F" w:rsidRDefault="00B3261F" w:rsidP="00B3261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1F" w:rsidTr="00B3261F">
        <w:tc>
          <w:tcPr>
            <w:tcW w:w="2310" w:type="dxa"/>
          </w:tcPr>
          <w:p w:rsidR="00B3261F" w:rsidRDefault="00B3261F" w:rsidP="00B3261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Unlikely</w:t>
            </w:r>
          </w:p>
        </w:tc>
        <w:tc>
          <w:tcPr>
            <w:tcW w:w="2310" w:type="dxa"/>
          </w:tcPr>
          <w:p w:rsidR="00B3261F" w:rsidRDefault="00B3261F" w:rsidP="00B3261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B3261F" w:rsidRDefault="00B3261F" w:rsidP="00B3261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B3261F" w:rsidRDefault="00B3261F" w:rsidP="00B3261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1F" w:rsidTr="00B3261F">
        <w:tc>
          <w:tcPr>
            <w:tcW w:w="2310" w:type="dxa"/>
          </w:tcPr>
          <w:p w:rsidR="00B3261F" w:rsidRDefault="00B3261F" w:rsidP="00B3261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Extremely unlikely</w:t>
            </w:r>
          </w:p>
        </w:tc>
        <w:tc>
          <w:tcPr>
            <w:tcW w:w="2310" w:type="dxa"/>
          </w:tcPr>
          <w:p w:rsidR="00B3261F" w:rsidRDefault="00B3261F" w:rsidP="00B3261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B3261F" w:rsidRDefault="00B3261F" w:rsidP="00B3261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B3261F" w:rsidRDefault="00B3261F" w:rsidP="00B3261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61F" w:rsidTr="00B3261F">
        <w:tc>
          <w:tcPr>
            <w:tcW w:w="2310" w:type="dxa"/>
          </w:tcPr>
          <w:p w:rsidR="00B3261F" w:rsidRDefault="00B3261F" w:rsidP="00B3261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Don’t know</w:t>
            </w:r>
          </w:p>
        </w:tc>
        <w:tc>
          <w:tcPr>
            <w:tcW w:w="2310" w:type="dxa"/>
          </w:tcPr>
          <w:p w:rsidR="00B3261F" w:rsidRDefault="00B3261F" w:rsidP="00B3261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B3261F" w:rsidRDefault="00B3261F" w:rsidP="00B3261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B3261F" w:rsidRDefault="00B3261F" w:rsidP="00B3261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261F" w:rsidRDefault="00B3261F" w:rsidP="00B3261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2954" w:rsidRPr="006E587B" w:rsidRDefault="00AB2954" w:rsidP="00B3261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E587B">
        <w:rPr>
          <w:rFonts w:ascii="Times New Roman" w:hAnsi="Times New Roman" w:cs="Times New Roman"/>
          <w:b/>
          <w:sz w:val="28"/>
          <w:szCs w:val="28"/>
        </w:rPr>
        <w:t>July 2017 – September 2017</w:t>
      </w:r>
    </w:p>
    <w:p w:rsidR="00AB2954" w:rsidRDefault="00AB2954" w:rsidP="00AB295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Extremely likely – 144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2954" w:rsidRDefault="00AB2954" w:rsidP="00AB295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Likely – 20</w:t>
      </w:r>
    </w:p>
    <w:p w:rsidR="00AB2954" w:rsidRDefault="00AB2954" w:rsidP="00AB295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Neither likely or unlikely – 6</w:t>
      </w:r>
    </w:p>
    <w:p w:rsidR="00AB2954" w:rsidRDefault="00AB2954" w:rsidP="00AB295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Unlikely – 3</w:t>
      </w:r>
    </w:p>
    <w:p w:rsidR="00AB2954" w:rsidRDefault="00AB2954" w:rsidP="00AB295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Extremely unlikely – 5</w:t>
      </w:r>
    </w:p>
    <w:p w:rsidR="00AB2954" w:rsidRDefault="00AB2954" w:rsidP="00AB295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Don’t know –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B2954" w:rsidTr="00AB2954">
        <w:tc>
          <w:tcPr>
            <w:tcW w:w="2310" w:type="dxa"/>
          </w:tcPr>
          <w:p w:rsidR="00AB2954" w:rsidRDefault="00AB2954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AB2954" w:rsidRDefault="00AB2954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JULY </w:t>
            </w:r>
          </w:p>
        </w:tc>
        <w:tc>
          <w:tcPr>
            <w:tcW w:w="2311" w:type="dxa"/>
          </w:tcPr>
          <w:p w:rsidR="00AB2954" w:rsidRDefault="00AB2954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2311" w:type="dxa"/>
          </w:tcPr>
          <w:p w:rsidR="00AB2954" w:rsidRDefault="00AB2954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</w:tr>
      <w:tr w:rsidR="00AB2954" w:rsidTr="00AB2954">
        <w:tc>
          <w:tcPr>
            <w:tcW w:w="2310" w:type="dxa"/>
          </w:tcPr>
          <w:p w:rsidR="00AB2954" w:rsidRDefault="00AB2954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Extremely likely</w:t>
            </w:r>
          </w:p>
        </w:tc>
        <w:tc>
          <w:tcPr>
            <w:tcW w:w="2310" w:type="dxa"/>
          </w:tcPr>
          <w:p w:rsidR="00AB2954" w:rsidRDefault="00AB2954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2311" w:type="dxa"/>
          </w:tcPr>
          <w:p w:rsidR="00AB2954" w:rsidRDefault="00AB2954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77.7%</w:t>
            </w:r>
          </w:p>
        </w:tc>
        <w:tc>
          <w:tcPr>
            <w:tcW w:w="2311" w:type="dxa"/>
          </w:tcPr>
          <w:p w:rsidR="00AB2954" w:rsidRDefault="00AB2954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77.61%</w:t>
            </w:r>
          </w:p>
        </w:tc>
      </w:tr>
      <w:tr w:rsidR="00AB2954" w:rsidTr="00AB2954">
        <w:tc>
          <w:tcPr>
            <w:tcW w:w="2310" w:type="dxa"/>
          </w:tcPr>
          <w:p w:rsidR="00AB2954" w:rsidRDefault="00AB2954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Likely</w:t>
            </w:r>
          </w:p>
        </w:tc>
        <w:tc>
          <w:tcPr>
            <w:tcW w:w="2310" w:type="dxa"/>
          </w:tcPr>
          <w:p w:rsidR="00AB2954" w:rsidRDefault="00AB2954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10.9%</w:t>
            </w:r>
          </w:p>
        </w:tc>
        <w:tc>
          <w:tcPr>
            <w:tcW w:w="2311" w:type="dxa"/>
          </w:tcPr>
          <w:p w:rsidR="00AB2954" w:rsidRDefault="00AB2954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9.52%</w:t>
            </w:r>
          </w:p>
        </w:tc>
        <w:tc>
          <w:tcPr>
            <w:tcW w:w="2311" w:type="dxa"/>
          </w:tcPr>
          <w:p w:rsidR="00AB2954" w:rsidRDefault="00AB2954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16.42%</w:t>
            </w:r>
          </w:p>
        </w:tc>
      </w:tr>
      <w:tr w:rsidR="00AB2954" w:rsidTr="00AB2954">
        <w:tc>
          <w:tcPr>
            <w:tcW w:w="2310" w:type="dxa"/>
          </w:tcPr>
          <w:p w:rsidR="00AB2954" w:rsidRDefault="00AB2954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Neither likely or unlikely </w:t>
            </w:r>
          </w:p>
        </w:tc>
        <w:tc>
          <w:tcPr>
            <w:tcW w:w="2310" w:type="dxa"/>
          </w:tcPr>
          <w:p w:rsidR="00AB2954" w:rsidRDefault="00AB2954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5.44%</w:t>
            </w:r>
          </w:p>
        </w:tc>
        <w:tc>
          <w:tcPr>
            <w:tcW w:w="2311" w:type="dxa"/>
          </w:tcPr>
          <w:p w:rsidR="00AB2954" w:rsidRDefault="00AB2954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1.59%</w:t>
            </w:r>
          </w:p>
        </w:tc>
        <w:tc>
          <w:tcPr>
            <w:tcW w:w="2311" w:type="dxa"/>
          </w:tcPr>
          <w:p w:rsidR="00AB2954" w:rsidRDefault="00AB2954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2.99%</w:t>
            </w:r>
          </w:p>
        </w:tc>
      </w:tr>
      <w:tr w:rsidR="00AB2954" w:rsidTr="00AB2954">
        <w:tc>
          <w:tcPr>
            <w:tcW w:w="2310" w:type="dxa"/>
          </w:tcPr>
          <w:p w:rsidR="00AB2954" w:rsidRDefault="00AB2954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Unlikely</w:t>
            </w:r>
          </w:p>
        </w:tc>
        <w:tc>
          <w:tcPr>
            <w:tcW w:w="2310" w:type="dxa"/>
          </w:tcPr>
          <w:p w:rsidR="00AB2954" w:rsidRDefault="00AB2954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3/63%</w:t>
            </w:r>
          </w:p>
        </w:tc>
        <w:tc>
          <w:tcPr>
            <w:tcW w:w="2311" w:type="dxa"/>
          </w:tcPr>
          <w:p w:rsidR="00AB2954" w:rsidRDefault="00AB2954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AB2954" w:rsidRDefault="00AB2954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1.49%</w:t>
            </w:r>
          </w:p>
        </w:tc>
      </w:tr>
      <w:tr w:rsidR="00AB2954" w:rsidTr="00AB2954">
        <w:tc>
          <w:tcPr>
            <w:tcW w:w="2310" w:type="dxa"/>
          </w:tcPr>
          <w:p w:rsidR="00AB2954" w:rsidRDefault="00AB2954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Extremely unlikely</w:t>
            </w:r>
          </w:p>
        </w:tc>
        <w:tc>
          <w:tcPr>
            <w:tcW w:w="2310" w:type="dxa"/>
          </w:tcPr>
          <w:p w:rsidR="00AB2954" w:rsidRDefault="00AB2954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1.82%</w:t>
            </w:r>
          </w:p>
        </w:tc>
        <w:tc>
          <w:tcPr>
            <w:tcW w:w="2311" w:type="dxa"/>
          </w:tcPr>
          <w:p w:rsidR="00AB2954" w:rsidRDefault="00AB2954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6.35%</w:t>
            </w:r>
          </w:p>
        </w:tc>
        <w:tc>
          <w:tcPr>
            <w:tcW w:w="2311" w:type="dxa"/>
          </w:tcPr>
          <w:p w:rsidR="00AB2954" w:rsidRDefault="00AB2954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954" w:rsidTr="00AB2954">
        <w:tc>
          <w:tcPr>
            <w:tcW w:w="2310" w:type="dxa"/>
          </w:tcPr>
          <w:p w:rsidR="00AB2954" w:rsidRDefault="00AB2954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Don’t know</w:t>
            </w:r>
          </w:p>
        </w:tc>
        <w:tc>
          <w:tcPr>
            <w:tcW w:w="2310" w:type="dxa"/>
          </w:tcPr>
          <w:p w:rsidR="00AB2954" w:rsidRDefault="00AB2954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AB2954" w:rsidRDefault="00AB2954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4.76%</w:t>
            </w:r>
          </w:p>
        </w:tc>
        <w:tc>
          <w:tcPr>
            <w:tcW w:w="2311" w:type="dxa"/>
          </w:tcPr>
          <w:p w:rsidR="00AB2954" w:rsidRDefault="00AB2954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954" w:rsidRDefault="00AB2954" w:rsidP="00AB295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B2954" w:rsidRPr="006E587B" w:rsidRDefault="00AB2954" w:rsidP="00AB295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E587B">
        <w:rPr>
          <w:rFonts w:ascii="Times New Roman" w:hAnsi="Times New Roman" w:cs="Times New Roman"/>
          <w:b/>
          <w:sz w:val="28"/>
          <w:szCs w:val="28"/>
        </w:rPr>
        <w:lastRenderedPageBreak/>
        <w:t>October 2017 – December 2017</w:t>
      </w:r>
    </w:p>
    <w:p w:rsidR="00AB2954" w:rsidRDefault="00AB2954" w:rsidP="00AB295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Extremely likely – 99</w:t>
      </w:r>
    </w:p>
    <w:p w:rsidR="00AB2954" w:rsidRDefault="00AB2954" w:rsidP="00AB295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Likely – 20</w:t>
      </w:r>
    </w:p>
    <w:p w:rsidR="00AB2954" w:rsidRDefault="00AB2954" w:rsidP="00AB295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Neither likely or unlikely- 4</w:t>
      </w:r>
    </w:p>
    <w:p w:rsidR="00AB2954" w:rsidRDefault="00AB2954" w:rsidP="00AB295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Unlikely – 3</w:t>
      </w:r>
    </w:p>
    <w:p w:rsidR="00AB2954" w:rsidRDefault="00AB2954" w:rsidP="00AB295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Extremely unlikely – 7</w:t>
      </w:r>
    </w:p>
    <w:p w:rsidR="00AB2954" w:rsidRPr="00AB2954" w:rsidRDefault="00AB2954" w:rsidP="00AB295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Don’t know</w:t>
      </w:r>
      <w:r>
        <w:rPr>
          <w:rFonts w:ascii="Times New Roman" w:hAnsi="Times New Roman" w:cs="Times New Roman"/>
          <w:sz w:val="28"/>
          <w:szCs w:val="28"/>
        </w:rPr>
        <w:tab/>
        <w:t>- 1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B2954" w:rsidTr="00AB2954">
        <w:tc>
          <w:tcPr>
            <w:tcW w:w="2310" w:type="dxa"/>
          </w:tcPr>
          <w:p w:rsidR="00AB2954" w:rsidRDefault="00AB2954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AB2954" w:rsidRDefault="00AB2954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  <w:tc>
          <w:tcPr>
            <w:tcW w:w="2311" w:type="dxa"/>
          </w:tcPr>
          <w:p w:rsidR="00AB2954" w:rsidRDefault="00AB2954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NOVEMBER</w:t>
            </w:r>
          </w:p>
        </w:tc>
        <w:tc>
          <w:tcPr>
            <w:tcW w:w="2311" w:type="dxa"/>
          </w:tcPr>
          <w:p w:rsidR="00AB2954" w:rsidRDefault="00AB2954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DECEMBER</w:t>
            </w:r>
          </w:p>
        </w:tc>
      </w:tr>
      <w:tr w:rsidR="00AB2954" w:rsidTr="00AB2954">
        <w:tc>
          <w:tcPr>
            <w:tcW w:w="2310" w:type="dxa"/>
          </w:tcPr>
          <w:p w:rsidR="00AB2954" w:rsidRDefault="00AB2954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Extremely likely</w:t>
            </w:r>
          </w:p>
        </w:tc>
        <w:tc>
          <w:tcPr>
            <w:tcW w:w="2310" w:type="dxa"/>
          </w:tcPr>
          <w:p w:rsidR="00AB2954" w:rsidRDefault="00AB2954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76.92%</w:t>
            </w:r>
          </w:p>
        </w:tc>
        <w:tc>
          <w:tcPr>
            <w:tcW w:w="2311" w:type="dxa"/>
          </w:tcPr>
          <w:p w:rsidR="00AB2954" w:rsidRDefault="00AB2954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69.77%</w:t>
            </w:r>
          </w:p>
        </w:tc>
        <w:tc>
          <w:tcPr>
            <w:tcW w:w="2311" w:type="dxa"/>
          </w:tcPr>
          <w:p w:rsidR="00AB2954" w:rsidRDefault="006E587B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74.36%</w:t>
            </w:r>
          </w:p>
        </w:tc>
      </w:tr>
      <w:tr w:rsidR="00AB2954" w:rsidTr="00AB2954">
        <w:tc>
          <w:tcPr>
            <w:tcW w:w="2310" w:type="dxa"/>
          </w:tcPr>
          <w:p w:rsidR="00AB2954" w:rsidRDefault="006E587B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Likely</w:t>
            </w:r>
          </w:p>
        </w:tc>
        <w:tc>
          <w:tcPr>
            <w:tcW w:w="2310" w:type="dxa"/>
          </w:tcPr>
          <w:p w:rsidR="00AB2954" w:rsidRDefault="006E587B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13.46%</w:t>
            </w:r>
          </w:p>
        </w:tc>
        <w:tc>
          <w:tcPr>
            <w:tcW w:w="2311" w:type="dxa"/>
          </w:tcPr>
          <w:p w:rsidR="00AB2954" w:rsidRDefault="006E587B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18.605</w:t>
            </w:r>
          </w:p>
        </w:tc>
        <w:tc>
          <w:tcPr>
            <w:tcW w:w="2311" w:type="dxa"/>
          </w:tcPr>
          <w:p w:rsidR="00AB2954" w:rsidRDefault="006E587B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12.82%</w:t>
            </w:r>
          </w:p>
        </w:tc>
      </w:tr>
      <w:tr w:rsidR="00AB2954" w:rsidTr="00AB2954">
        <w:tc>
          <w:tcPr>
            <w:tcW w:w="2310" w:type="dxa"/>
          </w:tcPr>
          <w:p w:rsidR="00AB2954" w:rsidRDefault="006E587B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Neither likely or unlikely</w:t>
            </w:r>
          </w:p>
        </w:tc>
        <w:tc>
          <w:tcPr>
            <w:tcW w:w="2310" w:type="dxa"/>
          </w:tcPr>
          <w:p w:rsidR="00AB2954" w:rsidRDefault="006E587B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1.92%</w:t>
            </w:r>
          </w:p>
        </w:tc>
        <w:tc>
          <w:tcPr>
            <w:tcW w:w="2311" w:type="dxa"/>
          </w:tcPr>
          <w:p w:rsidR="00AB2954" w:rsidRDefault="006E587B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4.65%</w:t>
            </w:r>
          </w:p>
        </w:tc>
        <w:tc>
          <w:tcPr>
            <w:tcW w:w="2311" w:type="dxa"/>
          </w:tcPr>
          <w:p w:rsidR="00AB2954" w:rsidRDefault="006E587B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2.56%</w:t>
            </w:r>
          </w:p>
        </w:tc>
      </w:tr>
      <w:tr w:rsidR="00AB2954" w:rsidTr="00AB2954">
        <w:tc>
          <w:tcPr>
            <w:tcW w:w="2310" w:type="dxa"/>
          </w:tcPr>
          <w:p w:rsidR="00AB2954" w:rsidRDefault="006E587B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Unlikely</w:t>
            </w:r>
          </w:p>
        </w:tc>
        <w:tc>
          <w:tcPr>
            <w:tcW w:w="2310" w:type="dxa"/>
          </w:tcPr>
          <w:p w:rsidR="00AB2954" w:rsidRDefault="006E587B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3.85%</w:t>
            </w:r>
          </w:p>
        </w:tc>
        <w:tc>
          <w:tcPr>
            <w:tcW w:w="2311" w:type="dxa"/>
          </w:tcPr>
          <w:p w:rsidR="00AB2954" w:rsidRDefault="006E587B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2.33%</w:t>
            </w:r>
          </w:p>
        </w:tc>
        <w:tc>
          <w:tcPr>
            <w:tcW w:w="2311" w:type="dxa"/>
          </w:tcPr>
          <w:p w:rsidR="00AB2954" w:rsidRDefault="00AB2954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954" w:rsidTr="00AB2954">
        <w:tc>
          <w:tcPr>
            <w:tcW w:w="2310" w:type="dxa"/>
          </w:tcPr>
          <w:p w:rsidR="00AB2954" w:rsidRDefault="006E587B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Extremely unlikely</w:t>
            </w:r>
          </w:p>
        </w:tc>
        <w:tc>
          <w:tcPr>
            <w:tcW w:w="2310" w:type="dxa"/>
          </w:tcPr>
          <w:p w:rsidR="00AB2954" w:rsidRDefault="006E587B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1.92%</w:t>
            </w:r>
          </w:p>
        </w:tc>
        <w:tc>
          <w:tcPr>
            <w:tcW w:w="2311" w:type="dxa"/>
          </w:tcPr>
          <w:p w:rsidR="00AB2954" w:rsidRDefault="006E587B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4.65%</w:t>
            </w:r>
          </w:p>
        </w:tc>
        <w:tc>
          <w:tcPr>
            <w:tcW w:w="2311" w:type="dxa"/>
          </w:tcPr>
          <w:p w:rsidR="00AB2954" w:rsidRDefault="006E587B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10.26%</w:t>
            </w:r>
          </w:p>
        </w:tc>
      </w:tr>
      <w:tr w:rsidR="00AB2954" w:rsidTr="00AB2954">
        <w:tc>
          <w:tcPr>
            <w:tcW w:w="2310" w:type="dxa"/>
          </w:tcPr>
          <w:p w:rsidR="00AB2954" w:rsidRDefault="006E587B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Don’t know</w:t>
            </w:r>
          </w:p>
        </w:tc>
        <w:tc>
          <w:tcPr>
            <w:tcW w:w="2310" w:type="dxa"/>
          </w:tcPr>
          <w:p w:rsidR="00AB2954" w:rsidRDefault="006E587B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1.92%</w:t>
            </w:r>
          </w:p>
        </w:tc>
        <w:tc>
          <w:tcPr>
            <w:tcW w:w="2311" w:type="dxa"/>
          </w:tcPr>
          <w:p w:rsidR="00AB2954" w:rsidRDefault="00AB2954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AB2954" w:rsidRDefault="00AB2954" w:rsidP="00AB29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954" w:rsidRDefault="00AB2954" w:rsidP="00AB295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E587B" w:rsidRPr="006E587B" w:rsidRDefault="006E587B" w:rsidP="00AB295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E587B">
        <w:rPr>
          <w:rFonts w:ascii="Times New Roman" w:hAnsi="Times New Roman" w:cs="Times New Roman"/>
          <w:b/>
          <w:sz w:val="28"/>
          <w:szCs w:val="28"/>
        </w:rPr>
        <w:t>January 2018 – March 2018</w:t>
      </w:r>
    </w:p>
    <w:p w:rsidR="006E587B" w:rsidRDefault="006E587B" w:rsidP="006E587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Extremely likely – 148</w:t>
      </w:r>
    </w:p>
    <w:p w:rsidR="006E587B" w:rsidRDefault="006E587B" w:rsidP="006E587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Likely - 31</w:t>
      </w:r>
    </w:p>
    <w:p w:rsidR="006E587B" w:rsidRDefault="006E587B" w:rsidP="006E587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Neither likely or unlikely – 8</w:t>
      </w:r>
    </w:p>
    <w:p w:rsidR="006E587B" w:rsidRDefault="006E587B" w:rsidP="006E587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Unlikely - 3</w:t>
      </w:r>
    </w:p>
    <w:p w:rsidR="006E587B" w:rsidRDefault="006E587B" w:rsidP="006E587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Extremely unlikely – 12</w:t>
      </w:r>
    </w:p>
    <w:p w:rsidR="006E587B" w:rsidRDefault="006E587B" w:rsidP="006E587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Don’t know – 2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12"/>
        <w:gridCol w:w="2226"/>
        <w:gridCol w:w="2247"/>
        <w:gridCol w:w="2197"/>
      </w:tblGrid>
      <w:tr w:rsidR="006E587B" w:rsidTr="006E587B">
        <w:tc>
          <w:tcPr>
            <w:tcW w:w="2310" w:type="dxa"/>
          </w:tcPr>
          <w:p w:rsidR="006E587B" w:rsidRDefault="006E587B" w:rsidP="006E587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6E587B" w:rsidRDefault="006E587B" w:rsidP="006E587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JANUARY</w:t>
            </w:r>
          </w:p>
        </w:tc>
        <w:tc>
          <w:tcPr>
            <w:tcW w:w="2311" w:type="dxa"/>
          </w:tcPr>
          <w:p w:rsidR="006E587B" w:rsidRDefault="006E587B" w:rsidP="006E587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2311" w:type="dxa"/>
          </w:tcPr>
          <w:p w:rsidR="006E587B" w:rsidRDefault="006E587B" w:rsidP="006E587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</w:tr>
      <w:tr w:rsidR="006E587B" w:rsidTr="006E587B">
        <w:tc>
          <w:tcPr>
            <w:tcW w:w="2310" w:type="dxa"/>
          </w:tcPr>
          <w:p w:rsidR="006E587B" w:rsidRDefault="006E587B" w:rsidP="006E587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Extremely likely</w:t>
            </w:r>
          </w:p>
        </w:tc>
        <w:tc>
          <w:tcPr>
            <w:tcW w:w="2310" w:type="dxa"/>
          </w:tcPr>
          <w:p w:rsidR="006E587B" w:rsidRDefault="006E587B" w:rsidP="006E587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68.57%</w:t>
            </w:r>
          </w:p>
        </w:tc>
        <w:tc>
          <w:tcPr>
            <w:tcW w:w="2311" w:type="dxa"/>
          </w:tcPr>
          <w:p w:rsidR="006E587B" w:rsidRDefault="006E587B" w:rsidP="006E587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69.57%</w:t>
            </w:r>
          </w:p>
        </w:tc>
        <w:tc>
          <w:tcPr>
            <w:tcW w:w="2311" w:type="dxa"/>
          </w:tcPr>
          <w:p w:rsidR="006E587B" w:rsidRDefault="006E587B" w:rsidP="006E587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78.79%</w:t>
            </w:r>
          </w:p>
        </w:tc>
      </w:tr>
      <w:tr w:rsidR="006E587B" w:rsidTr="006E587B">
        <w:tc>
          <w:tcPr>
            <w:tcW w:w="2310" w:type="dxa"/>
          </w:tcPr>
          <w:p w:rsidR="006E587B" w:rsidRDefault="006E587B" w:rsidP="006E587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Likely </w:t>
            </w:r>
          </w:p>
        </w:tc>
        <w:tc>
          <w:tcPr>
            <w:tcW w:w="2310" w:type="dxa"/>
          </w:tcPr>
          <w:p w:rsidR="006E587B" w:rsidRDefault="006E587B" w:rsidP="006E587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18.57%</w:t>
            </w:r>
          </w:p>
        </w:tc>
        <w:tc>
          <w:tcPr>
            <w:tcW w:w="2311" w:type="dxa"/>
          </w:tcPr>
          <w:p w:rsidR="006E587B" w:rsidRDefault="006E587B" w:rsidP="006E587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17.39%</w:t>
            </w:r>
          </w:p>
        </w:tc>
        <w:tc>
          <w:tcPr>
            <w:tcW w:w="2311" w:type="dxa"/>
          </w:tcPr>
          <w:p w:rsidR="006E587B" w:rsidRDefault="006E587B" w:rsidP="006E587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9.09%</w:t>
            </w:r>
          </w:p>
        </w:tc>
      </w:tr>
      <w:tr w:rsidR="006E587B" w:rsidTr="006E587B">
        <w:tc>
          <w:tcPr>
            <w:tcW w:w="2310" w:type="dxa"/>
          </w:tcPr>
          <w:p w:rsidR="006E587B" w:rsidRDefault="006E587B" w:rsidP="006E587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Neither likely or unlikely</w:t>
            </w:r>
          </w:p>
        </w:tc>
        <w:tc>
          <w:tcPr>
            <w:tcW w:w="2310" w:type="dxa"/>
          </w:tcPr>
          <w:p w:rsidR="006E587B" w:rsidRDefault="006E587B" w:rsidP="006E587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4.29%</w:t>
            </w:r>
          </w:p>
        </w:tc>
        <w:tc>
          <w:tcPr>
            <w:tcW w:w="2311" w:type="dxa"/>
          </w:tcPr>
          <w:p w:rsidR="006E587B" w:rsidRDefault="006E587B" w:rsidP="006E587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4.35%</w:t>
            </w:r>
          </w:p>
        </w:tc>
        <w:tc>
          <w:tcPr>
            <w:tcW w:w="2311" w:type="dxa"/>
          </w:tcPr>
          <w:p w:rsidR="006E587B" w:rsidRDefault="006E587B" w:rsidP="006E587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3.03%</w:t>
            </w:r>
          </w:p>
        </w:tc>
      </w:tr>
      <w:tr w:rsidR="006E587B" w:rsidTr="006E587B">
        <w:tc>
          <w:tcPr>
            <w:tcW w:w="2310" w:type="dxa"/>
          </w:tcPr>
          <w:p w:rsidR="006E587B" w:rsidRDefault="006E587B" w:rsidP="006E587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Unlikely</w:t>
            </w:r>
          </w:p>
        </w:tc>
        <w:tc>
          <w:tcPr>
            <w:tcW w:w="2310" w:type="dxa"/>
          </w:tcPr>
          <w:p w:rsidR="006E587B" w:rsidRDefault="006E587B" w:rsidP="006E587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1.43%</w:t>
            </w:r>
          </w:p>
        </w:tc>
        <w:tc>
          <w:tcPr>
            <w:tcW w:w="2311" w:type="dxa"/>
          </w:tcPr>
          <w:p w:rsidR="006E587B" w:rsidRDefault="006E587B" w:rsidP="006E587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1.45%</w:t>
            </w:r>
          </w:p>
        </w:tc>
        <w:tc>
          <w:tcPr>
            <w:tcW w:w="2311" w:type="dxa"/>
          </w:tcPr>
          <w:p w:rsidR="006E587B" w:rsidRDefault="006E587B" w:rsidP="006E587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1.52%</w:t>
            </w:r>
          </w:p>
        </w:tc>
      </w:tr>
      <w:tr w:rsidR="006E587B" w:rsidTr="006E587B">
        <w:tc>
          <w:tcPr>
            <w:tcW w:w="2310" w:type="dxa"/>
          </w:tcPr>
          <w:p w:rsidR="006E587B" w:rsidRDefault="006E587B" w:rsidP="006E587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Extremely unlikely</w:t>
            </w:r>
          </w:p>
        </w:tc>
        <w:tc>
          <w:tcPr>
            <w:tcW w:w="2310" w:type="dxa"/>
          </w:tcPr>
          <w:p w:rsidR="006E587B" w:rsidRDefault="006E587B" w:rsidP="006E587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5.71%</w:t>
            </w:r>
          </w:p>
        </w:tc>
        <w:tc>
          <w:tcPr>
            <w:tcW w:w="2311" w:type="dxa"/>
          </w:tcPr>
          <w:p w:rsidR="006E587B" w:rsidRDefault="006E587B" w:rsidP="006E587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5.80%</w:t>
            </w:r>
          </w:p>
        </w:tc>
        <w:tc>
          <w:tcPr>
            <w:tcW w:w="2311" w:type="dxa"/>
          </w:tcPr>
          <w:p w:rsidR="006E587B" w:rsidRDefault="006E587B" w:rsidP="006E587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6.06%</w:t>
            </w:r>
          </w:p>
        </w:tc>
      </w:tr>
      <w:tr w:rsidR="006E587B" w:rsidTr="006E587B">
        <w:tc>
          <w:tcPr>
            <w:tcW w:w="2310" w:type="dxa"/>
          </w:tcPr>
          <w:p w:rsidR="006E587B" w:rsidRDefault="006E587B" w:rsidP="006E587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Don’t know </w:t>
            </w:r>
          </w:p>
        </w:tc>
        <w:tc>
          <w:tcPr>
            <w:tcW w:w="2310" w:type="dxa"/>
          </w:tcPr>
          <w:p w:rsidR="006E587B" w:rsidRDefault="006E587B" w:rsidP="006E587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1.43%</w:t>
            </w:r>
          </w:p>
        </w:tc>
        <w:tc>
          <w:tcPr>
            <w:tcW w:w="2311" w:type="dxa"/>
          </w:tcPr>
          <w:p w:rsidR="006E587B" w:rsidRDefault="006E587B" w:rsidP="006E587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1.45%</w:t>
            </w:r>
          </w:p>
        </w:tc>
        <w:tc>
          <w:tcPr>
            <w:tcW w:w="2311" w:type="dxa"/>
          </w:tcPr>
          <w:p w:rsidR="006E587B" w:rsidRDefault="006E587B" w:rsidP="006E587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1.52%</w:t>
            </w:r>
          </w:p>
        </w:tc>
      </w:tr>
    </w:tbl>
    <w:p w:rsidR="006E587B" w:rsidRDefault="006E587B" w:rsidP="006E587B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6E587B" w:rsidRDefault="006E587B" w:rsidP="006E587B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summary for April 2017 – March 2018 there were 531 responses</w:t>
      </w:r>
    </w:p>
    <w:p w:rsidR="006E587B" w:rsidRDefault="006E587B" w:rsidP="006E587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Extremely likely - 397 = 74.76%</w:t>
      </w:r>
    </w:p>
    <w:p w:rsidR="006E587B" w:rsidRDefault="006E587B" w:rsidP="006E587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Likely – 76 responses = 14%</w:t>
      </w:r>
    </w:p>
    <w:p w:rsidR="006E587B" w:rsidRDefault="006E587B" w:rsidP="006E587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Neither likely or unlikely – 18 responses = 3.3%</w:t>
      </w:r>
    </w:p>
    <w:p w:rsidR="006E587B" w:rsidRDefault="006E587B" w:rsidP="006E587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Unlikely - 9 responses = </w:t>
      </w:r>
      <w:r w:rsidR="008F7878">
        <w:rPr>
          <w:rFonts w:ascii="Times New Roman" w:hAnsi="Times New Roman" w:cs="Times New Roman"/>
          <w:sz w:val="28"/>
          <w:szCs w:val="28"/>
        </w:rPr>
        <w:t>1.65%</w:t>
      </w:r>
    </w:p>
    <w:p w:rsidR="008F7878" w:rsidRDefault="008F7878" w:rsidP="006E587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Extremely unlikely – 24 responses = 4.41%</w:t>
      </w:r>
    </w:p>
    <w:p w:rsidR="008F7878" w:rsidRDefault="008F7878" w:rsidP="006E587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Don’t know – 7 responses = 1.32%</w:t>
      </w:r>
    </w:p>
    <w:p w:rsidR="008F7878" w:rsidRDefault="008F7878" w:rsidP="008F78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F7878">
        <w:rPr>
          <w:rFonts w:ascii="Times New Roman" w:hAnsi="Times New Roman" w:cs="Times New Roman"/>
          <w:b/>
          <w:sz w:val="28"/>
          <w:szCs w:val="28"/>
        </w:rPr>
        <w:lastRenderedPageBreak/>
        <w:t>Therefore those who would recommend the practice to others is 88.76%</w:t>
      </w:r>
    </w:p>
    <w:p w:rsidR="008F7878" w:rsidRDefault="008F7878" w:rsidP="008F78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F7878" w:rsidRDefault="008F7878" w:rsidP="008F787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7878">
        <w:rPr>
          <w:rFonts w:ascii="Times New Roman" w:hAnsi="Times New Roman" w:cs="Times New Roman"/>
          <w:sz w:val="28"/>
          <w:szCs w:val="28"/>
        </w:rPr>
        <w:t>COMMENTS</w:t>
      </w:r>
    </w:p>
    <w:p w:rsidR="008F7878" w:rsidRDefault="008F7878" w:rsidP="008F787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Excellent service</w:t>
      </w:r>
    </w:p>
    <w:p w:rsidR="008F7878" w:rsidRDefault="008F7878" w:rsidP="008F787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Very helpful</w:t>
      </w:r>
    </w:p>
    <w:p w:rsidR="008F7878" w:rsidRDefault="008F7878" w:rsidP="008F787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Staff always friendly and willing to help</w:t>
      </w:r>
    </w:p>
    <w:p w:rsidR="008F7878" w:rsidRDefault="008F7878" w:rsidP="008F787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Continuity of care good staff and GP</w:t>
      </w:r>
    </w:p>
    <w:p w:rsidR="008F7878" w:rsidRDefault="008F7878" w:rsidP="008F787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Doctor very caring and lovely, made me feel happy</w:t>
      </w:r>
    </w:p>
    <w:p w:rsidR="008F7878" w:rsidRDefault="008F7878" w:rsidP="008F787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F7878">
        <w:rPr>
          <w:rFonts w:ascii="Times New Roman" w:hAnsi="Times New Roman" w:cs="Times New Roman"/>
          <w:sz w:val="28"/>
          <w:szCs w:val="28"/>
        </w:rPr>
        <w:t>Because you always get appointment and friendly staff and doctor</w:t>
      </w:r>
    </w:p>
    <w:p w:rsidR="008F7878" w:rsidRDefault="008F7878" w:rsidP="008F787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Because of prompt attention when needed / excellent support and guidance after hip operation. Everything clearly explained by team, understanding / listen to queries by doctor.</w:t>
      </w:r>
    </w:p>
    <w:p w:rsidR="008F7878" w:rsidRDefault="008F7878" w:rsidP="008F787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Would recommend practice. Staff and doctor are so caring and polite. I feel at ease with everyone. Can’t speak </w:t>
      </w:r>
      <w:r w:rsidRPr="008F7878">
        <w:rPr>
          <w:rFonts w:ascii="Times New Roman" w:hAnsi="Times New Roman" w:cs="Times New Roman"/>
          <w:sz w:val="28"/>
          <w:szCs w:val="28"/>
        </w:rPr>
        <w:t>too</w:t>
      </w:r>
      <w:r>
        <w:rPr>
          <w:rFonts w:ascii="Times New Roman" w:hAnsi="Times New Roman" w:cs="Times New Roman"/>
          <w:sz w:val="28"/>
          <w:szCs w:val="28"/>
        </w:rPr>
        <w:t xml:space="preserve"> highly of everyone, always pleasant.</w:t>
      </w:r>
    </w:p>
    <w:p w:rsidR="008F7878" w:rsidRDefault="008F7878" w:rsidP="008F787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Doctor and all staff are helpful and polite, would recommend this to everyone</w:t>
      </w:r>
    </w:p>
    <w:p w:rsidR="008F7878" w:rsidRDefault="008F7878" w:rsidP="008F787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Always made to feel special, they listen to what you have to say</w:t>
      </w:r>
    </w:p>
    <w:p w:rsidR="008F7878" w:rsidRDefault="008F7878" w:rsidP="008F787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Always treated with respect and always have everything explained clearly. Doctor and staff are caring and friendly. Always get satisfaction.</w:t>
      </w:r>
    </w:p>
    <w:p w:rsidR="008F7878" w:rsidRDefault="008F7878" w:rsidP="008F787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Never had a negative response to queries about appointments, prescriptions or test results.</w:t>
      </w:r>
    </w:p>
    <w:p w:rsidR="008F7878" w:rsidRDefault="008F7878" w:rsidP="008F787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Always treated with respect and am listened to. A very friendly and helpful staff, a good doctor</w:t>
      </w:r>
    </w:p>
    <w:p w:rsidR="008F7878" w:rsidRDefault="008F7878" w:rsidP="008F787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very well run practice. Lovely doctor</w:t>
      </w:r>
    </w:p>
    <w:p w:rsidR="008F7878" w:rsidRDefault="008F7878" w:rsidP="008F787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Friendly and generous staff. Can’t always get an appointment</w:t>
      </w:r>
      <w:r w:rsidR="00CF7E8E">
        <w:rPr>
          <w:rFonts w:ascii="Times New Roman" w:hAnsi="Times New Roman" w:cs="Times New Roman"/>
          <w:sz w:val="28"/>
          <w:szCs w:val="28"/>
        </w:rPr>
        <w:t xml:space="preserve"> even after two days</w:t>
      </w:r>
    </w:p>
    <w:p w:rsidR="00CF7E8E" w:rsidRDefault="00CF7E8E" w:rsidP="00CF7E8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Easy to contact surgery to seek different services. Appointments at good times. Plenty of informative material available.</w:t>
      </w:r>
    </w:p>
    <w:p w:rsidR="00CF7E8E" w:rsidRDefault="00CF7E8E" w:rsidP="00CF7E8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Service first class. Looked after 100%</w:t>
      </w:r>
    </w:p>
    <w:p w:rsidR="00CF7E8E" w:rsidRDefault="00CF7E8E" w:rsidP="00CF7E8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am treated with care and consideration. Staff and GP always polite and treat me with respect</w:t>
      </w:r>
    </w:p>
    <w:p w:rsidR="00CF7E8E" w:rsidRDefault="00CF7E8E" w:rsidP="00CF7E8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Staff always smile and go out of their way to help make you feel important</w:t>
      </w:r>
    </w:p>
    <w:p w:rsidR="00CF7E8E" w:rsidRDefault="00CF7E8E" w:rsidP="00CF7E8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Nurses, all the staff and doctor – easy appointments morning or afternoon</w:t>
      </w:r>
    </w:p>
    <w:p w:rsidR="00CF7E8E" w:rsidRDefault="00CF7E8E" w:rsidP="00CF7E8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Girls, nurses and doctor all put me at ease</w:t>
      </w:r>
    </w:p>
    <w:p w:rsidR="00CF7E8E" w:rsidRDefault="00CF7E8E" w:rsidP="00CF7E8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for my 5 star treatment this year, all the best to you all</w:t>
      </w:r>
    </w:p>
    <w:p w:rsidR="00CF7E8E" w:rsidRDefault="00CF7E8E" w:rsidP="00CF7E8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the staff are heroes from Dr Obonna to nurse to reception</w:t>
      </w:r>
    </w:p>
    <w:p w:rsidR="00CF7E8E" w:rsidRDefault="00CF7E8E" w:rsidP="00CF7E8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staff are friendly and it has a quick response and service</w:t>
      </w:r>
    </w:p>
    <w:p w:rsidR="00CF7E8E" w:rsidRDefault="00CF7E8E" w:rsidP="00CF7E8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 service always</w:t>
      </w:r>
    </w:p>
    <w:p w:rsidR="00CF7E8E" w:rsidRPr="00CF7E8E" w:rsidRDefault="00CF7E8E" w:rsidP="00CF7E8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Waiting for my daughter for an appointment, really loud and distracting music playing. You couldn’t hear the information given on the TV monitor. Bad first impression.</w:t>
      </w:r>
    </w:p>
    <w:sectPr w:rsidR="00CF7E8E" w:rsidRPr="00CF7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5F1"/>
    <w:multiLevelType w:val="hybridMultilevel"/>
    <w:tmpl w:val="8370D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17FE0"/>
    <w:multiLevelType w:val="hybridMultilevel"/>
    <w:tmpl w:val="14AC8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5302B"/>
    <w:multiLevelType w:val="hybridMultilevel"/>
    <w:tmpl w:val="4092A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17F35"/>
    <w:multiLevelType w:val="hybridMultilevel"/>
    <w:tmpl w:val="C5980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0217C"/>
    <w:multiLevelType w:val="hybridMultilevel"/>
    <w:tmpl w:val="6F2A2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13152"/>
    <w:multiLevelType w:val="hybridMultilevel"/>
    <w:tmpl w:val="81D65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A5C41"/>
    <w:multiLevelType w:val="hybridMultilevel"/>
    <w:tmpl w:val="027A3B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1F"/>
    <w:rsid w:val="0021709E"/>
    <w:rsid w:val="006E587B"/>
    <w:rsid w:val="00854FB6"/>
    <w:rsid w:val="008F7878"/>
    <w:rsid w:val="00AB2954"/>
    <w:rsid w:val="00B3261F"/>
    <w:rsid w:val="00C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61F"/>
    <w:pPr>
      <w:spacing w:after="0" w:line="240" w:lineRule="auto"/>
    </w:pPr>
  </w:style>
  <w:style w:type="table" w:styleId="TableGrid">
    <w:name w:val="Table Grid"/>
    <w:basedOn w:val="TableNormal"/>
    <w:uiPriority w:val="59"/>
    <w:rsid w:val="00B32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61F"/>
    <w:pPr>
      <w:spacing w:after="0" w:line="240" w:lineRule="auto"/>
    </w:pPr>
  </w:style>
  <w:style w:type="table" w:styleId="TableGrid">
    <w:name w:val="Table Grid"/>
    <w:basedOn w:val="TableNormal"/>
    <w:uiPriority w:val="59"/>
    <w:rsid w:val="00B32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B500A-F177-4FEA-A37E-2903F8A6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Rayner Christina</dc:creator>
  <cp:lastModifiedBy>Rayner Christina</cp:lastModifiedBy>
  <cp:revision>2</cp:revision>
  <cp:lastPrinted>2018-06-27T13:29:00Z</cp:lastPrinted>
  <dcterms:created xsi:type="dcterms:W3CDTF">2018-06-27T12:42:00Z</dcterms:created>
  <dcterms:modified xsi:type="dcterms:W3CDTF">2018-06-27T13:31:00Z</dcterms:modified>
</cp:coreProperties>
</file>