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F563" w14:textId="22740805" w:rsidR="005B00ED" w:rsidRPr="00745475" w:rsidRDefault="00D47FC1" w:rsidP="00836938">
      <w:pPr>
        <w:jc w:val="both"/>
        <w:rPr>
          <w:b/>
        </w:rPr>
      </w:pPr>
      <w:r>
        <w:rPr>
          <w:b/>
        </w:rPr>
        <w:t xml:space="preserve">Minutes of the </w:t>
      </w:r>
      <w:r w:rsidR="00C46905" w:rsidRPr="00745475">
        <w:rPr>
          <w:b/>
        </w:rPr>
        <w:t>Patient Participation Group</w:t>
      </w:r>
      <w:r>
        <w:rPr>
          <w:b/>
        </w:rPr>
        <w:t xml:space="preserve"> held at </w:t>
      </w:r>
      <w:proofErr w:type="spellStart"/>
      <w:r w:rsidR="005B00ED" w:rsidRPr="00745475">
        <w:rPr>
          <w:b/>
        </w:rPr>
        <w:t>Wa</w:t>
      </w:r>
      <w:r w:rsidR="00057CBE" w:rsidRPr="00745475">
        <w:rPr>
          <w:b/>
        </w:rPr>
        <w:t>wn</w:t>
      </w:r>
      <w:proofErr w:type="spellEnd"/>
      <w:r w:rsidR="00057CBE" w:rsidRPr="00745475">
        <w:rPr>
          <w:b/>
        </w:rPr>
        <w:t xml:space="preserve"> Street Surgery</w:t>
      </w:r>
      <w:r>
        <w:rPr>
          <w:b/>
        </w:rPr>
        <w:t xml:space="preserve"> on</w:t>
      </w:r>
    </w:p>
    <w:p w14:paraId="0FE593A9" w14:textId="04C6338A" w:rsidR="00D04D50" w:rsidRDefault="00283365" w:rsidP="00836938">
      <w:pPr>
        <w:jc w:val="both"/>
        <w:rPr>
          <w:b/>
        </w:rPr>
      </w:pPr>
      <w:r>
        <w:rPr>
          <w:b/>
        </w:rPr>
        <w:t>6</w:t>
      </w:r>
      <w:r w:rsidRPr="00283365">
        <w:rPr>
          <w:b/>
          <w:vertAlign w:val="superscript"/>
        </w:rPr>
        <w:t>th</w:t>
      </w:r>
      <w:r>
        <w:rPr>
          <w:b/>
        </w:rPr>
        <w:t xml:space="preserve"> March</w:t>
      </w:r>
      <w:r w:rsidR="00F56D37">
        <w:rPr>
          <w:b/>
        </w:rPr>
        <w:t xml:space="preserve"> 2018</w:t>
      </w:r>
      <w:r w:rsidR="00D47FC1">
        <w:rPr>
          <w:b/>
        </w:rPr>
        <w:t xml:space="preserve"> at 6pm.</w:t>
      </w:r>
    </w:p>
    <w:p w14:paraId="43554657" w14:textId="77777777" w:rsidR="00C92C06" w:rsidRDefault="00C92C06" w:rsidP="00836938">
      <w:pPr>
        <w:jc w:val="both"/>
        <w:rPr>
          <w:b/>
          <w:sz w:val="36"/>
          <w:szCs w:val="36"/>
        </w:rPr>
      </w:pPr>
    </w:p>
    <w:p w14:paraId="1B713909" w14:textId="2E5A27C4" w:rsidR="00B10D6C" w:rsidRDefault="00D47FC1" w:rsidP="00836938">
      <w:pPr>
        <w:pStyle w:val="ListParagraph"/>
        <w:numPr>
          <w:ilvl w:val="0"/>
          <w:numId w:val="3"/>
        </w:numPr>
        <w:jc w:val="both"/>
      </w:pPr>
      <w:r>
        <w:t xml:space="preserve">Chair welcomed </w:t>
      </w:r>
      <w:r w:rsidR="00B10D6C">
        <w:t>6</w:t>
      </w:r>
      <w:r w:rsidR="007548D6">
        <w:t xml:space="preserve"> members</w:t>
      </w:r>
      <w:r w:rsidR="007B3D4A">
        <w:t xml:space="preserve"> and Dr Gill from the surgery.</w:t>
      </w:r>
    </w:p>
    <w:p w14:paraId="556C7005" w14:textId="39EACB0A" w:rsidR="00C54BEE" w:rsidRDefault="0041694F" w:rsidP="00836938">
      <w:pPr>
        <w:ind w:left="360"/>
        <w:jc w:val="both"/>
      </w:pPr>
      <w:r>
        <w:t xml:space="preserve"> </w:t>
      </w:r>
    </w:p>
    <w:p w14:paraId="3C125100" w14:textId="369C7D5E" w:rsidR="00017DC3" w:rsidRDefault="00D01FF2" w:rsidP="00836938">
      <w:pPr>
        <w:pStyle w:val="ListParagraph"/>
        <w:numPr>
          <w:ilvl w:val="0"/>
          <w:numId w:val="3"/>
        </w:numPr>
        <w:jc w:val="both"/>
      </w:pPr>
      <w:r>
        <w:t>Apologies</w:t>
      </w:r>
      <w:r w:rsidR="007548D6">
        <w:t xml:space="preserve"> were give</w:t>
      </w:r>
      <w:r w:rsidR="0031067F">
        <w:t xml:space="preserve">n for one member. </w:t>
      </w:r>
      <w:r w:rsidR="00B10D6C">
        <w:t xml:space="preserve"> No apologies from two members.</w:t>
      </w:r>
      <w:r w:rsidR="007B3D4A">
        <w:t xml:space="preserve"> One</w:t>
      </w:r>
      <w:r w:rsidR="0031067F">
        <w:t xml:space="preserve"> long-</w:t>
      </w:r>
      <w:proofErr w:type="gramStart"/>
      <w:r w:rsidR="0031067F">
        <w:t xml:space="preserve">standing </w:t>
      </w:r>
      <w:r w:rsidR="007B3D4A">
        <w:t xml:space="preserve"> member</w:t>
      </w:r>
      <w:proofErr w:type="gramEnd"/>
      <w:r w:rsidR="007B3D4A">
        <w:t xml:space="preserve"> had sent a letter of resignation.</w:t>
      </w:r>
      <w:bookmarkStart w:id="0" w:name="_GoBack"/>
      <w:bookmarkEnd w:id="0"/>
    </w:p>
    <w:p w14:paraId="25BA3708" w14:textId="77777777" w:rsidR="00C54BEE" w:rsidRDefault="00C54BEE" w:rsidP="00836938">
      <w:pPr>
        <w:jc w:val="both"/>
      </w:pPr>
    </w:p>
    <w:p w14:paraId="73DDF310" w14:textId="6D8F23CD" w:rsidR="00D01FF2" w:rsidRDefault="00F56D37" w:rsidP="00836938">
      <w:pPr>
        <w:pStyle w:val="ListParagraph"/>
        <w:numPr>
          <w:ilvl w:val="0"/>
          <w:numId w:val="3"/>
        </w:numPr>
        <w:jc w:val="both"/>
      </w:pPr>
      <w:r>
        <w:t>There were no new members to be welcomed.</w:t>
      </w:r>
    </w:p>
    <w:p w14:paraId="24C29FC1" w14:textId="4D7A48B8" w:rsidR="00C54BEE" w:rsidRDefault="00C54BEE" w:rsidP="00836938">
      <w:pPr>
        <w:pStyle w:val="ListParagraph"/>
        <w:jc w:val="both"/>
      </w:pPr>
    </w:p>
    <w:p w14:paraId="59777B2A" w14:textId="00C8E74F" w:rsidR="00957CF1" w:rsidRDefault="007548D6" w:rsidP="00836938">
      <w:pPr>
        <w:pStyle w:val="ListParagraph"/>
        <w:numPr>
          <w:ilvl w:val="0"/>
          <w:numId w:val="3"/>
        </w:numPr>
        <w:jc w:val="both"/>
      </w:pPr>
      <w:r>
        <w:t>The m</w:t>
      </w:r>
      <w:r w:rsidR="001D3B28">
        <w:t>inutes of the</w:t>
      </w:r>
      <w:r w:rsidR="00B703CA">
        <w:t xml:space="preserve"> 11</w:t>
      </w:r>
      <w:r w:rsidR="00B703CA" w:rsidRPr="00B703CA">
        <w:rPr>
          <w:vertAlign w:val="superscript"/>
        </w:rPr>
        <w:t>th</w:t>
      </w:r>
      <w:r w:rsidR="00B703CA">
        <w:t xml:space="preserve"> January 2018</w:t>
      </w:r>
      <w:r w:rsidR="009D5DEE">
        <w:t xml:space="preserve"> meeting</w:t>
      </w:r>
      <w:r>
        <w:t xml:space="preserve"> were accepted as an accurate record.</w:t>
      </w:r>
    </w:p>
    <w:p w14:paraId="57BCE21B" w14:textId="77777777" w:rsidR="00C54BEE" w:rsidRDefault="00C54BEE" w:rsidP="00836938">
      <w:pPr>
        <w:jc w:val="both"/>
      </w:pPr>
    </w:p>
    <w:p w14:paraId="365E82AA" w14:textId="0F1F7621" w:rsidR="00B703CA" w:rsidRDefault="0014581A" w:rsidP="00836938">
      <w:pPr>
        <w:pStyle w:val="ListParagraph"/>
        <w:numPr>
          <w:ilvl w:val="0"/>
          <w:numId w:val="3"/>
        </w:numPr>
        <w:jc w:val="both"/>
      </w:pPr>
      <w:r>
        <w:t>There were</w:t>
      </w:r>
      <w:r w:rsidR="001F0A48">
        <w:t xml:space="preserve"> m</w:t>
      </w:r>
      <w:r w:rsidR="00EB3560">
        <w:t>atters arising from t</w:t>
      </w:r>
      <w:r w:rsidR="003E6D62">
        <w:t>he previous minutes</w:t>
      </w:r>
      <w:r w:rsidR="00EB3560">
        <w:t>: “another doctor”</w:t>
      </w:r>
      <w:r w:rsidR="003E6D62">
        <w:t xml:space="preserve"> was confirmed as Dr Buckle and the nurse</w:t>
      </w:r>
      <w:r w:rsidR="00EB3560">
        <w:t>-practitioner</w:t>
      </w:r>
      <w:r w:rsidR="003E6D62">
        <w:t xml:space="preserve"> is Mrs Shields. It was reported that hospital maternity services are now back in South Shields and that the merger of South </w:t>
      </w:r>
      <w:r w:rsidR="00EB3560">
        <w:t>Tyneside and Sunderland hospitals had been rescheduled.</w:t>
      </w:r>
      <w:r w:rsidR="003E6D62">
        <w:t xml:space="preserve"> </w:t>
      </w:r>
      <w:r w:rsidR="00EB3560">
        <w:t>Chair reported that there is a shortage of paediatric consultants and paediatric nurses in South Tyneside.</w:t>
      </w:r>
    </w:p>
    <w:p w14:paraId="27807102" w14:textId="6DF43AA2" w:rsidR="003E7AEA" w:rsidRDefault="003E7AEA" w:rsidP="00836938">
      <w:pPr>
        <w:jc w:val="both"/>
      </w:pPr>
    </w:p>
    <w:p w14:paraId="77EA7E01" w14:textId="77777777" w:rsidR="00C54BEE" w:rsidRDefault="00EC2D6B" w:rsidP="00836938">
      <w:pPr>
        <w:pStyle w:val="ListParagraph"/>
        <w:numPr>
          <w:ilvl w:val="0"/>
          <w:numId w:val="3"/>
        </w:numPr>
        <w:jc w:val="both"/>
      </w:pPr>
      <w:r>
        <w:t>Reports</w:t>
      </w:r>
    </w:p>
    <w:p w14:paraId="79F0D81B" w14:textId="77777777" w:rsidR="00C54BEE" w:rsidRDefault="00C54BEE" w:rsidP="00836938">
      <w:pPr>
        <w:jc w:val="both"/>
      </w:pPr>
    </w:p>
    <w:p w14:paraId="2EC32B63" w14:textId="4E228292" w:rsidR="00C54BEE" w:rsidRDefault="00C54BEE" w:rsidP="00836938">
      <w:pPr>
        <w:pStyle w:val="ListParagraph"/>
        <w:numPr>
          <w:ilvl w:val="0"/>
          <w:numId w:val="2"/>
        </w:numPr>
        <w:jc w:val="both"/>
      </w:pPr>
      <w:r>
        <w:t>Doctor</w:t>
      </w:r>
      <w:r w:rsidR="00A8093C">
        <w:t xml:space="preserve"> Gill updated the PPG on</w:t>
      </w:r>
      <w:r w:rsidR="0076546F">
        <w:t xml:space="preserve"> developments in the surgery. </w:t>
      </w:r>
      <w:r w:rsidR="00EB3560">
        <w:t xml:space="preserve">Dr </w:t>
      </w:r>
      <w:proofErr w:type="spellStart"/>
      <w:r w:rsidR="00EB3560">
        <w:t>Bhalla</w:t>
      </w:r>
      <w:proofErr w:type="spellEnd"/>
      <w:r w:rsidR="00EB3560">
        <w:t xml:space="preserve"> is to retire in June 2018. A member expressed gratitude for Dr </w:t>
      </w:r>
      <w:proofErr w:type="spellStart"/>
      <w:r w:rsidR="00EB3560">
        <w:t>Bhalla’s</w:t>
      </w:r>
      <w:proofErr w:type="spellEnd"/>
      <w:r w:rsidR="00EB3560">
        <w:t xml:space="preserve"> dedicated work in the practice over a very long period. </w:t>
      </w:r>
      <w:r w:rsidR="001C31E1">
        <w:t xml:space="preserve">Dr Gill reported that Dr Natalie Hughes will start in the practice in May 2018. She has a </w:t>
      </w:r>
      <w:proofErr w:type="spellStart"/>
      <w:r w:rsidR="008A591A">
        <w:t>s</w:t>
      </w:r>
      <w:r w:rsidR="001C31E1">
        <w:t>pecialism</w:t>
      </w:r>
      <w:proofErr w:type="spellEnd"/>
      <w:r w:rsidR="001C31E1">
        <w:t xml:space="preserve"> in diabetes. Dr Buckle will increase his sessions to 10 per week. The practice will continue with recruitment efforts. Government policy is to encourage more diverse staffing in GP practices, that is GP partners, salaried GPs and nurse practitioners. A pharmacist now works in the practice – 3 half-days per week – offering specialist pharmacy skills to support the doctors. Meetings with the architects continue with the intention of remodelling the practice</w:t>
      </w:r>
      <w:r w:rsidR="000848FF">
        <w:t xml:space="preserve"> (as discussed in the previous meeting). </w:t>
      </w:r>
      <w:r w:rsidR="00A11E83">
        <w:t xml:space="preserve">During the recent severe weather the staff of the practice </w:t>
      </w:r>
      <w:proofErr w:type="gramStart"/>
      <w:r w:rsidR="00A11E83">
        <w:t>were able to</w:t>
      </w:r>
      <w:proofErr w:type="gramEnd"/>
      <w:r w:rsidR="00A11E83">
        <w:t xml:space="preserve"> maintain a good service for patients. Chair said that she would post a notice to thank the practice staff.</w:t>
      </w:r>
    </w:p>
    <w:p w14:paraId="65C39F15" w14:textId="32005D8A" w:rsidR="00EB3560" w:rsidRDefault="003134CE" w:rsidP="00836938">
      <w:pPr>
        <w:pStyle w:val="ListParagraph"/>
        <w:ind w:left="1080"/>
        <w:jc w:val="both"/>
      </w:pPr>
      <w:r>
        <w:t xml:space="preserve"> </w:t>
      </w:r>
    </w:p>
    <w:p w14:paraId="2E5A3680" w14:textId="77777777" w:rsidR="008A591A" w:rsidRDefault="00C54BEE" w:rsidP="00836938">
      <w:pPr>
        <w:pStyle w:val="ListParagraph"/>
        <w:numPr>
          <w:ilvl w:val="0"/>
          <w:numId w:val="2"/>
        </w:numPr>
        <w:jc w:val="both"/>
      </w:pPr>
      <w:r>
        <w:t>Members</w:t>
      </w:r>
      <w:r w:rsidR="00863899">
        <w:t>:</w:t>
      </w:r>
      <w:r w:rsidR="008A591A">
        <w:t xml:space="preserve"> </w:t>
      </w:r>
    </w:p>
    <w:p w14:paraId="7AFBFEB0" w14:textId="77777777" w:rsidR="008A591A" w:rsidRDefault="008A591A" w:rsidP="00836938">
      <w:pPr>
        <w:pStyle w:val="ListParagraph"/>
        <w:ind w:left="1080"/>
        <w:jc w:val="both"/>
      </w:pPr>
    </w:p>
    <w:p w14:paraId="46B596E0" w14:textId="30668D57" w:rsidR="003134CE" w:rsidRDefault="008A591A" w:rsidP="00836938">
      <w:pPr>
        <w:pStyle w:val="ListParagraph"/>
        <w:ind w:left="1080"/>
        <w:jc w:val="both"/>
      </w:pPr>
      <w:r>
        <w:t>-</w:t>
      </w:r>
      <w:r w:rsidR="00863899">
        <w:t xml:space="preserve"> </w:t>
      </w:r>
      <w:r w:rsidR="003134CE">
        <w:t>a member reported that she had recently suffered from a life-threatening illness – she had contacted the surgery and eventually had to go to casualty for antibiotics and steroids. A dis</w:t>
      </w:r>
      <w:r>
        <w:t xml:space="preserve">cussion followed on procedures. </w:t>
      </w:r>
    </w:p>
    <w:p w14:paraId="724E2A87" w14:textId="77777777" w:rsidR="008A591A" w:rsidRDefault="008A591A" w:rsidP="00836938">
      <w:pPr>
        <w:jc w:val="both"/>
      </w:pPr>
    </w:p>
    <w:p w14:paraId="08DE8B0D" w14:textId="287F6D31" w:rsidR="00085C94" w:rsidRDefault="008A591A" w:rsidP="00836938">
      <w:pPr>
        <w:ind w:left="1080"/>
        <w:jc w:val="both"/>
      </w:pPr>
      <w:r>
        <w:t>-</w:t>
      </w:r>
      <w:r w:rsidR="00A11E83">
        <w:t>a member reported</w:t>
      </w:r>
      <w:r>
        <w:t xml:space="preserve"> on </w:t>
      </w:r>
      <w:r w:rsidR="00E6798B">
        <w:t xml:space="preserve">the minutes of the Patient </w:t>
      </w:r>
      <w:r>
        <w:t xml:space="preserve">Reference Group (PRG). The minutes </w:t>
      </w:r>
      <w:r w:rsidR="00085C94">
        <w:t>were distributed to the PPG</w:t>
      </w:r>
      <w:r w:rsidR="00E6798B">
        <w:t xml:space="preserve">. </w:t>
      </w:r>
      <w:r w:rsidR="00085C94">
        <w:t>The contents of these minutes were noted by members and t</w:t>
      </w:r>
      <w:r w:rsidR="00E6798B">
        <w:t>here was discussion ov</w:t>
      </w:r>
      <w:r w:rsidR="00BD32FD">
        <w:t xml:space="preserve">er </w:t>
      </w:r>
      <w:r w:rsidR="006D03AE">
        <w:t xml:space="preserve">a few </w:t>
      </w:r>
      <w:r w:rsidR="00085C94">
        <w:t>items.</w:t>
      </w:r>
      <w:r>
        <w:t xml:space="preserve"> Information was given about two further meetings: Health and Well-being and the CCG Strategy Group. PPG members were encouraged to participate.</w:t>
      </w:r>
    </w:p>
    <w:p w14:paraId="732D26A2" w14:textId="77777777" w:rsidR="00C54BEE" w:rsidRDefault="00C54BEE" w:rsidP="00836938">
      <w:pPr>
        <w:jc w:val="both"/>
      </w:pPr>
    </w:p>
    <w:p w14:paraId="1C25B186" w14:textId="53114608" w:rsidR="00761DF2" w:rsidRDefault="00CE6538" w:rsidP="00836938">
      <w:pPr>
        <w:pStyle w:val="ListParagraph"/>
        <w:numPr>
          <w:ilvl w:val="0"/>
          <w:numId w:val="3"/>
        </w:numPr>
        <w:jc w:val="both"/>
      </w:pPr>
      <w:r>
        <w:t>Questions / comments from members</w:t>
      </w:r>
      <w:r w:rsidR="00101335">
        <w:t xml:space="preserve">: </w:t>
      </w:r>
      <w:r w:rsidR="008A591A">
        <w:t>there was a wide-ranging discussion on the function and composition of the PPG. It was agreed to discuss this at the next meeting</w:t>
      </w:r>
      <w:r w:rsidR="00150A21">
        <w:t>.</w:t>
      </w:r>
    </w:p>
    <w:p w14:paraId="49B5EECF" w14:textId="77777777" w:rsidR="00C54BEE" w:rsidRDefault="00C54BEE" w:rsidP="00836938">
      <w:pPr>
        <w:jc w:val="both"/>
      </w:pPr>
    </w:p>
    <w:p w14:paraId="19D59E91" w14:textId="5C6A6552" w:rsidR="00761DF2" w:rsidRPr="00F56D37" w:rsidRDefault="00B258BC" w:rsidP="00836938">
      <w:pPr>
        <w:pStyle w:val="ListParagraph"/>
        <w:numPr>
          <w:ilvl w:val="0"/>
          <w:numId w:val="3"/>
        </w:numPr>
        <w:jc w:val="both"/>
      </w:pPr>
      <w:r>
        <w:t>Date and time of next meeting</w:t>
      </w:r>
      <w:r w:rsidR="008A591A">
        <w:t xml:space="preserve">: </w:t>
      </w:r>
      <w:r w:rsidR="00836938">
        <w:t>Tuesday 1</w:t>
      </w:r>
      <w:r w:rsidR="00836938" w:rsidRPr="00836938">
        <w:rPr>
          <w:vertAlign w:val="superscript"/>
        </w:rPr>
        <w:t>st</w:t>
      </w:r>
      <w:r w:rsidR="00836938">
        <w:t xml:space="preserve"> May 2018. The meeting closed at 7.25</w:t>
      </w:r>
      <w:r w:rsidR="00761DF2">
        <w:t>pm.</w:t>
      </w:r>
    </w:p>
    <w:sectPr w:rsidR="00761DF2" w:rsidRPr="00F56D37" w:rsidSect="007034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285"/>
    <w:multiLevelType w:val="hybridMultilevel"/>
    <w:tmpl w:val="3C26E5E0"/>
    <w:lvl w:ilvl="0" w:tplc="9FE801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0361F1"/>
    <w:multiLevelType w:val="hybridMultilevel"/>
    <w:tmpl w:val="2DC2B75E"/>
    <w:lvl w:ilvl="0" w:tplc="CABAC9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193140"/>
    <w:multiLevelType w:val="hybridMultilevel"/>
    <w:tmpl w:val="028E5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F718B6"/>
    <w:multiLevelType w:val="hybridMultilevel"/>
    <w:tmpl w:val="BD62E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05"/>
    <w:rsid w:val="00002040"/>
    <w:rsid w:val="0000250E"/>
    <w:rsid w:val="00004A28"/>
    <w:rsid w:val="00017DC3"/>
    <w:rsid w:val="00035451"/>
    <w:rsid w:val="00057CBE"/>
    <w:rsid w:val="000848FF"/>
    <w:rsid w:val="00085C94"/>
    <w:rsid w:val="000C4D13"/>
    <w:rsid w:val="000D218B"/>
    <w:rsid w:val="00101335"/>
    <w:rsid w:val="0014581A"/>
    <w:rsid w:val="00150A21"/>
    <w:rsid w:val="00193318"/>
    <w:rsid w:val="001B653C"/>
    <w:rsid w:val="001C31E1"/>
    <w:rsid w:val="001D3B28"/>
    <w:rsid w:val="001F0A48"/>
    <w:rsid w:val="001F64D6"/>
    <w:rsid w:val="002512B5"/>
    <w:rsid w:val="00283365"/>
    <w:rsid w:val="0031067F"/>
    <w:rsid w:val="003134CE"/>
    <w:rsid w:val="00322F06"/>
    <w:rsid w:val="00383B25"/>
    <w:rsid w:val="003C1D76"/>
    <w:rsid w:val="003D4B04"/>
    <w:rsid w:val="003E6D62"/>
    <w:rsid w:val="003E7AEA"/>
    <w:rsid w:val="0041694F"/>
    <w:rsid w:val="00422839"/>
    <w:rsid w:val="00486D8B"/>
    <w:rsid w:val="00487F53"/>
    <w:rsid w:val="00523992"/>
    <w:rsid w:val="00531B11"/>
    <w:rsid w:val="005373A4"/>
    <w:rsid w:val="005A1DF1"/>
    <w:rsid w:val="005B00ED"/>
    <w:rsid w:val="006A2157"/>
    <w:rsid w:val="006D03AE"/>
    <w:rsid w:val="006D514E"/>
    <w:rsid w:val="00703467"/>
    <w:rsid w:val="00745475"/>
    <w:rsid w:val="00747617"/>
    <w:rsid w:val="007548D6"/>
    <w:rsid w:val="00761DF2"/>
    <w:rsid w:val="0076546F"/>
    <w:rsid w:val="00792B16"/>
    <w:rsid w:val="007B3D4A"/>
    <w:rsid w:val="00836938"/>
    <w:rsid w:val="00853E29"/>
    <w:rsid w:val="00863899"/>
    <w:rsid w:val="008A591A"/>
    <w:rsid w:val="00957CF1"/>
    <w:rsid w:val="009C6618"/>
    <w:rsid w:val="009C67D9"/>
    <w:rsid w:val="009D5DEE"/>
    <w:rsid w:val="009D64FA"/>
    <w:rsid w:val="009E3FB1"/>
    <w:rsid w:val="009F3C38"/>
    <w:rsid w:val="00A00067"/>
    <w:rsid w:val="00A00302"/>
    <w:rsid w:val="00A11E83"/>
    <w:rsid w:val="00A8093C"/>
    <w:rsid w:val="00B10D6C"/>
    <w:rsid w:val="00B258BC"/>
    <w:rsid w:val="00B41E8B"/>
    <w:rsid w:val="00B66B87"/>
    <w:rsid w:val="00B703CA"/>
    <w:rsid w:val="00B73655"/>
    <w:rsid w:val="00BB60BF"/>
    <w:rsid w:val="00BD32FD"/>
    <w:rsid w:val="00C10B72"/>
    <w:rsid w:val="00C46905"/>
    <w:rsid w:val="00C54BEE"/>
    <w:rsid w:val="00C56269"/>
    <w:rsid w:val="00C92C06"/>
    <w:rsid w:val="00CE6538"/>
    <w:rsid w:val="00CF0F99"/>
    <w:rsid w:val="00CF7063"/>
    <w:rsid w:val="00D01FF2"/>
    <w:rsid w:val="00D04D50"/>
    <w:rsid w:val="00D20216"/>
    <w:rsid w:val="00D47FC1"/>
    <w:rsid w:val="00E12D9A"/>
    <w:rsid w:val="00E40B83"/>
    <w:rsid w:val="00E450FA"/>
    <w:rsid w:val="00E4543B"/>
    <w:rsid w:val="00E4751E"/>
    <w:rsid w:val="00E512B3"/>
    <w:rsid w:val="00E6798B"/>
    <w:rsid w:val="00EB3560"/>
    <w:rsid w:val="00EC2D6B"/>
    <w:rsid w:val="00F12519"/>
    <w:rsid w:val="00F2273B"/>
    <w:rsid w:val="00F236EE"/>
    <w:rsid w:val="00F56D37"/>
    <w:rsid w:val="00F65F6A"/>
    <w:rsid w:val="00FB3E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48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HAns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02040"/>
    <w:rPr>
      <w:rFonts w:ascii="Times New Roman" w:hAnsi="Times New Roman"/>
    </w:rPr>
  </w:style>
  <w:style w:type="paragraph" w:customStyle="1" w:styleId="Style2">
    <w:name w:val="Style2"/>
    <w:basedOn w:val="Normal"/>
    <w:autoRedefine/>
    <w:qFormat/>
    <w:rsid w:val="00002040"/>
    <w:rPr>
      <w:rFonts w:ascii="Times New Roman" w:hAnsi="Times New Roman" w:cs="Times New Roman"/>
      <w:lang w:val="en-US"/>
    </w:rPr>
  </w:style>
  <w:style w:type="paragraph" w:customStyle="1" w:styleId="Style3">
    <w:name w:val="Style3"/>
    <w:basedOn w:val="Normal"/>
    <w:qFormat/>
    <w:rsid w:val="00002040"/>
    <w:rPr>
      <w:rFonts w:ascii="Times New Roman" w:hAnsi="Times New Roman" w:cs="Times New Roman"/>
    </w:rPr>
  </w:style>
  <w:style w:type="paragraph" w:styleId="ListParagraph">
    <w:name w:val="List Paragraph"/>
    <w:basedOn w:val="Normal"/>
    <w:uiPriority w:val="34"/>
    <w:qFormat/>
    <w:rsid w:val="006D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DIXON</dc:creator>
  <cp:keywords/>
  <dc:description/>
  <cp:lastModifiedBy>MALCOLM DIXON</cp:lastModifiedBy>
  <cp:revision>2</cp:revision>
  <dcterms:created xsi:type="dcterms:W3CDTF">2018-04-19T20:16:00Z</dcterms:created>
  <dcterms:modified xsi:type="dcterms:W3CDTF">2018-04-19T20:16:00Z</dcterms:modified>
</cp:coreProperties>
</file>