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ED" w:rsidRPr="00745475" w:rsidRDefault="00D47FC1">
      <w:pPr>
        <w:rPr>
          <w:b/>
        </w:rPr>
      </w:pPr>
      <w:r>
        <w:rPr>
          <w:b/>
        </w:rPr>
        <w:t xml:space="preserve">Minutes of the </w:t>
      </w:r>
      <w:r w:rsidR="00C46905" w:rsidRPr="00745475">
        <w:rPr>
          <w:b/>
        </w:rPr>
        <w:t>Patient Participation Group</w:t>
      </w:r>
      <w:r>
        <w:rPr>
          <w:b/>
        </w:rPr>
        <w:t xml:space="preserve"> held at </w:t>
      </w:r>
      <w:r w:rsidR="005B00ED" w:rsidRPr="00745475">
        <w:rPr>
          <w:b/>
        </w:rPr>
        <w:t>Wa</w:t>
      </w:r>
      <w:r w:rsidR="00057CBE" w:rsidRPr="00745475">
        <w:rPr>
          <w:b/>
        </w:rPr>
        <w:t>wn Street Surgery</w:t>
      </w:r>
      <w:r>
        <w:rPr>
          <w:b/>
        </w:rPr>
        <w:t xml:space="preserve"> on</w:t>
      </w:r>
    </w:p>
    <w:p w:rsidR="00D04D50" w:rsidRDefault="00F56D37">
      <w:pPr>
        <w:rPr>
          <w:b/>
        </w:rPr>
      </w:pPr>
      <w:r>
        <w:rPr>
          <w:b/>
        </w:rPr>
        <w:t>11</w:t>
      </w:r>
      <w:r w:rsidRPr="00F56D37">
        <w:rPr>
          <w:b/>
          <w:vertAlign w:val="superscript"/>
        </w:rPr>
        <w:t>th</w:t>
      </w:r>
      <w:r>
        <w:rPr>
          <w:b/>
        </w:rPr>
        <w:t xml:space="preserve"> January 2018</w:t>
      </w:r>
      <w:r w:rsidR="00D47FC1">
        <w:rPr>
          <w:b/>
        </w:rPr>
        <w:t xml:space="preserve"> at 6pm.</w:t>
      </w:r>
    </w:p>
    <w:p w:rsidR="006A2157" w:rsidRDefault="006A2157">
      <w:pPr>
        <w:rPr>
          <w:b/>
        </w:rPr>
      </w:pPr>
    </w:p>
    <w:p w:rsidR="00C92C06" w:rsidRDefault="00C92C06">
      <w:pPr>
        <w:rPr>
          <w:b/>
          <w:sz w:val="36"/>
          <w:szCs w:val="36"/>
        </w:rPr>
      </w:pPr>
    </w:p>
    <w:p w:rsidR="006D514E" w:rsidRDefault="00D47FC1" w:rsidP="00D47FC1">
      <w:pPr>
        <w:pStyle w:val="ListParagraph"/>
        <w:numPr>
          <w:ilvl w:val="0"/>
          <w:numId w:val="3"/>
        </w:numPr>
      </w:pPr>
      <w:r>
        <w:t xml:space="preserve">Chair welcomed </w:t>
      </w:r>
      <w:r w:rsidR="00B10D6C">
        <w:t>6</w:t>
      </w:r>
      <w:r w:rsidR="007548D6">
        <w:t xml:space="preserve"> members</w:t>
      </w:r>
      <w:r w:rsidR="00B10D6C">
        <w:t>, a doctor from the surgery and two guests</w:t>
      </w:r>
      <w:r w:rsidR="007548D6">
        <w:t xml:space="preserve"> to the meeting.</w:t>
      </w:r>
    </w:p>
    <w:p w:rsidR="00A00067" w:rsidRDefault="00A00067" w:rsidP="00A00067">
      <w:pPr>
        <w:pStyle w:val="ListParagraph"/>
      </w:pPr>
    </w:p>
    <w:p w:rsidR="00B10D6C" w:rsidRDefault="00B10D6C" w:rsidP="00B10D6C">
      <w:pPr>
        <w:pStyle w:val="ListParagraph"/>
      </w:pPr>
      <w:r>
        <w:t>The two guests were from a neighbouring PPG. The Chair invited them to give a short presentation to the Wawn Street PPG. It was noted that the neighbouring PPG was composed of 9 to 12 members; had invited speakers to inform their group about specific topics; held their meetings at 3pm so that a doctor was able to attend; meetings were informal and referred to as a ‘patients’ forum’</w:t>
      </w:r>
      <w:r w:rsidR="00B73655">
        <w:t xml:space="preserve">. There was discussion relating to attendance at the Patient Reference Group (PRG) and the Clinical Commissioning Group (CCG). </w:t>
      </w:r>
      <w:r w:rsidR="009F3C38">
        <w:t xml:space="preserve"> </w:t>
      </w:r>
      <w:r w:rsidR="0041694F">
        <w:t>It was noted that this neighbouring group operated in a similar way to Wawn Street PPG. On concluding their presentation the guests were thanked, by the Chair and members, and left the meeting.</w:t>
      </w:r>
    </w:p>
    <w:p w:rsidR="00C54BEE" w:rsidRDefault="0041694F" w:rsidP="00F236EE">
      <w:pPr>
        <w:ind w:left="360"/>
      </w:pPr>
      <w:r>
        <w:t xml:space="preserve"> </w:t>
      </w:r>
    </w:p>
    <w:p w:rsidR="00017DC3" w:rsidRDefault="00D01FF2" w:rsidP="00D47FC1">
      <w:pPr>
        <w:pStyle w:val="ListParagraph"/>
        <w:numPr>
          <w:ilvl w:val="0"/>
          <w:numId w:val="3"/>
        </w:numPr>
      </w:pPr>
      <w:r>
        <w:t>Apologies</w:t>
      </w:r>
      <w:r w:rsidR="007548D6">
        <w:t xml:space="preserve"> were give</w:t>
      </w:r>
      <w:r w:rsidR="00B10D6C">
        <w:t>n for three members. No apologies from two members.</w:t>
      </w:r>
    </w:p>
    <w:p w:rsidR="00C54BEE" w:rsidRDefault="00C54BEE" w:rsidP="00C54BEE"/>
    <w:p w:rsidR="00D01FF2" w:rsidRDefault="00F56D37" w:rsidP="007548D6">
      <w:pPr>
        <w:pStyle w:val="ListParagraph"/>
        <w:numPr>
          <w:ilvl w:val="0"/>
          <w:numId w:val="3"/>
        </w:numPr>
      </w:pPr>
      <w:r>
        <w:t>There were no new members to be welcomed.</w:t>
      </w:r>
    </w:p>
    <w:p w:rsidR="00C54BEE" w:rsidRDefault="00C54BEE" w:rsidP="00C54BEE">
      <w:pPr>
        <w:pStyle w:val="ListParagraph"/>
      </w:pPr>
    </w:p>
    <w:p w:rsidR="00957CF1" w:rsidRDefault="007548D6" w:rsidP="007548D6">
      <w:pPr>
        <w:pStyle w:val="ListParagraph"/>
        <w:numPr>
          <w:ilvl w:val="0"/>
          <w:numId w:val="3"/>
        </w:numPr>
      </w:pPr>
      <w:r>
        <w:t>The m</w:t>
      </w:r>
      <w:r w:rsidR="001D3B28">
        <w:t>inutes of the</w:t>
      </w:r>
      <w:r w:rsidR="00C56269">
        <w:t xml:space="preserve"> 2</w:t>
      </w:r>
      <w:r w:rsidR="00C56269" w:rsidRPr="00C56269">
        <w:rPr>
          <w:vertAlign w:val="superscript"/>
        </w:rPr>
        <w:t>nd</w:t>
      </w:r>
      <w:r w:rsidR="001F64D6">
        <w:t xml:space="preserve"> November </w:t>
      </w:r>
      <w:r w:rsidR="009D5DEE">
        <w:t>2017 meeting</w:t>
      </w:r>
      <w:r>
        <w:t xml:space="preserve"> were accepted as an accurate record.</w:t>
      </w:r>
      <w:r w:rsidR="00F65F6A">
        <w:t xml:space="preserve"> The m</w:t>
      </w:r>
      <w:r w:rsidR="00E61AC3">
        <w:t>inutes of the Annual General Me</w:t>
      </w:r>
      <w:r w:rsidR="00F65F6A">
        <w:t>eting, also held on 2</w:t>
      </w:r>
      <w:r w:rsidR="00F65F6A" w:rsidRPr="00F65F6A">
        <w:rPr>
          <w:vertAlign w:val="superscript"/>
        </w:rPr>
        <w:t>nd</w:t>
      </w:r>
      <w:r w:rsidR="00F65F6A">
        <w:t xml:space="preserve"> November 2017, were accepted as an accurate record.</w:t>
      </w:r>
    </w:p>
    <w:p w:rsidR="00C54BEE" w:rsidRDefault="00C54BEE" w:rsidP="00C54BEE"/>
    <w:p w:rsidR="001F0A48" w:rsidRDefault="0014581A" w:rsidP="001F0A48">
      <w:pPr>
        <w:pStyle w:val="ListParagraph"/>
        <w:numPr>
          <w:ilvl w:val="0"/>
          <w:numId w:val="3"/>
        </w:numPr>
      </w:pPr>
      <w:r>
        <w:t>There were</w:t>
      </w:r>
      <w:r w:rsidR="001F0A48">
        <w:t xml:space="preserve"> m</w:t>
      </w:r>
      <w:r w:rsidR="0000250E">
        <w:t>atters arising</w:t>
      </w:r>
      <w:r w:rsidR="00EC2D6B">
        <w:t xml:space="preserve"> from the</w:t>
      </w:r>
      <w:r w:rsidR="001F0A48">
        <w:t xml:space="preserve"> previous </w:t>
      </w:r>
      <w:r w:rsidR="00EC2D6B">
        <w:t>minutes</w:t>
      </w:r>
      <w:r w:rsidR="001F0A48">
        <w:t>:</w:t>
      </w:r>
      <w:r>
        <w:t xml:space="preserve"> Dr Gill described two types of extended access which were now operational. Firstly, there was the extended</w:t>
      </w:r>
      <w:r w:rsidR="003C1D76">
        <w:t xml:space="preserve"> Wawn Street</w:t>
      </w:r>
      <w:r>
        <w:t xml:space="preserve"> surgery times on Tuesday and Thursday evenings. This extended access was continually monitored. Secondly, extended access was now available through the South Tyneside Federation</w:t>
      </w:r>
      <w:r w:rsidR="00383B25">
        <w:t>, from 1</w:t>
      </w:r>
      <w:r w:rsidR="00383B25" w:rsidRPr="00383B25">
        <w:rPr>
          <w:vertAlign w:val="superscript"/>
        </w:rPr>
        <w:t>st</w:t>
      </w:r>
      <w:r w:rsidR="00E61AC3">
        <w:t xml:space="preserve"> September 2017</w:t>
      </w:r>
      <w:r w:rsidR="00383B25">
        <w:t>,</w:t>
      </w:r>
      <w:r>
        <w:t xml:space="preserve"> resulting </w:t>
      </w:r>
      <w:r w:rsidR="00486D8B">
        <w:t>in patients</w:t>
      </w:r>
      <w:r>
        <w:t xml:space="preserve"> having access to a d</w:t>
      </w:r>
      <w:r w:rsidR="003E7AEA">
        <w:t>octor from 7am to 8pm, seven days a week. This service was provided by all of the surgeries in the ST Federation: Wawn Street doctors providing cover on Monday and Tuesday from 7am to 8pm. Other surgerie</w:t>
      </w:r>
      <w:r w:rsidR="001B653C">
        <w:t>s contributed on other days of the</w:t>
      </w:r>
      <w:r w:rsidR="003E7AEA">
        <w:t xml:space="preserve"> week.</w:t>
      </w:r>
    </w:p>
    <w:p w:rsidR="003E7AEA" w:rsidRDefault="003E7AEA" w:rsidP="00A8093C"/>
    <w:p w:rsidR="00C54BEE" w:rsidRDefault="00EC2D6B" w:rsidP="007548D6">
      <w:pPr>
        <w:pStyle w:val="ListParagraph"/>
        <w:numPr>
          <w:ilvl w:val="0"/>
          <w:numId w:val="3"/>
        </w:numPr>
      </w:pPr>
      <w:r>
        <w:t>Reports</w:t>
      </w:r>
    </w:p>
    <w:p w:rsidR="00C54BEE" w:rsidRDefault="00C54BEE" w:rsidP="00C54BEE"/>
    <w:p w:rsidR="00085C94" w:rsidRDefault="00C54BEE" w:rsidP="00C54BEE">
      <w:pPr>
        <w:pStyle w:val="ListParagraph"/>
        <w:numPr>
          <w:ilvl w:val="0"/>
          <w:numId w:val="2"/>
        </w:numPr>
      </w:pPr>
      <w:r>
        <w:t>Doctor</w:t>
      </w:r>
      <w:r w:rsidR="00A8093C">
        <w:t xml:space="preserve"> Gill updated the PPG on developments in the surgery. Currently Drs Bhalla, Gill and Hughes are partners</w:t>
      </w:r>
      <w:r w:rsidR="00383B25">
        <w:t xml:space="preserve"> in the practice</w:t>
      </w:r>
      <w:r w:rsidR="00A8093C">
        <w:t xml:space="preserve"> and Drs Walsh and Smith are </w:t>
      </w:r>
    </w:p>
    <w:p w:rsidR="00C54BEE" w:rsidRDefault="00A8093C" w:rsidP="00085C94">
      <w:pPr>
        <w:pStyle w:val="ListParagraph"/>
        <w:ind w:left="1080"/>
      </w:pPr>
      <w:r>
        <w:t xml:space="preserve">salaried GPs. Dr Hand and another </w:t>
      </w:r>
      <w:r w:rsidR="00383B25">
        <w:t>doctor are</w:t>
      </w:r>
      <w:r>
        <w:t xml:space="preserve"> locum doctors. </w:t>
      </w:r>
      <w:r w:rsidR="00E450FA">
        <w:t>A nurse-practitioner is in post.</w:t>
      </w:r>
      <w:r w:rsidR="00F65F6A">
        <w:t xml:space="preserve"> A bid had been made to the NHS in order to extend the building – specifically to house patient records and increase confidentiality for patients at reception. Further, the bid was to</w:t>
      </w:r>
      <w:r w:rsidR="00322F06">
        <w:t xml:space="preserve"> finance the</w:t>
      </w:r>
      <w:r w:rsidR="00004A28">
        <w:t xml:space="preserve"> installation</w:t>
      </w:r>
      <w:r w:rsidR="009E3FB1">
        <w:t xml:space="preserve"> of </w:t>
      </w:r>
      <w:r w:rsidR="00F65F6A">
        <w:t>a lift in the building.</w:t>
      </w:r>
    </w:p>
    <w:p w:rsidR="00C54BEE" w:rsidRDefault="00C54BEE" w:rsidP="00C54BEE">
      <w:pPr>
        <w:pStyle w:val="ListParagraph"/>
        <w:ind w:left="1080"/>
      </w:pPr>
    </w:p>
    <w:p w:rsidR="00085C94" w:rsidRDefault="00C54BEE" w:rsidP="00085C94">
      <w:pPr>
        <w:pStyle w:val="ListParagraph"/>
        <w:numPr>
          <w:ilvl w:val="0"/>
          <w:numId w:val="2"/>
        </w:numPr>
      </w:pPr>
      <w:r>
        <w:t>Members</w:t>
      </w:r>
      <w:r w:rsidR="00863899">
        <w:t xml:space="preserve">: </w:t>
      </w:r>
      <w:r w:rsidR="00E6798B">
        <w:t>the minutes of the Patient Reference Group (PRG), attended by one membe</w:t>
      </w:r>
      <w:r w:rsidR="00085C94">
        <w:t>r, were distributed to the PPG</w:t>
      </w:r>
      <w:r w:rsidR="00E6798B">
        <w:t xml:space="preserve">. </w:t>
      </w:r>
      <w:r w:rsidR="00085C94">
        <w:t>The contents of these minutes were noted by members and t</w:t>
      </w:r>
      <w:r w:rsidR="00E6798B">
        <w:t>here was discussion ov</w:t>
      </w:r>
      <w:r w:rsidR="00BD32FD">
        <w:t xml:space="preserve">er </w:t>
      </w:r>
      <w:r w:rsidR="006D03AE">
        <w:t xml:space="preserve">a few </w:t>
      </w:r>
      <w:r w:rsidR="00085C94">
        <w:t>items.</w:t>
      </w:r>
    </w:p>
    <w:p w:rsidR="00C54BEE" w:rsidRDefault="00C54BEE" w:rsidP="00C54BEE"/>
    <w:p w:rsidR="00FB3E4F" w:rsidRDefault="00CE6538" w:rsidP="007548D6">
      <w:pPr>
        <w:pStyle w:val="ListParagraph"/>
        <w:numPr>
          <w:ilvl w:val="0"/>
          <w:numId w:val="3"/>
        </w:numPr>
      </w:pPr>
      <w:r>
        <w:t>Questions / comments from members</w:t>
      </w:r>
      <w:r w:rsidR="00101335">
        <w:t xml:space="preserve">: </w:t>
      </w:r>
      <w:r w:rsidR="00E61AC3">
        <w:t xml:space="preserve">a question was </w:t>
      </w:r>
      <w:r w:rsidR="009D64FA">
        <w:t>asked about the Pharmacy First pr</w:t>
      </w:r>
      <w:r w:rsidR="00E61AC3">
        <w:t>ogramme and how it is monitored and a further</w:t>
      </w:r>
      <w:r w:rsidR="009D64FA">
        <w:t xml:space="preserve"> question related to diabetes. Both questions led to discussion with Dr Gill in which she </w:t>
      </w:r>
      <w:r w:rsidR="00CF0F99">
        <w:t xml:space="preserve">helpfully </w:t>
      </w:r>
      <w:r w:rsidR="009D64FA">
        <w:t>elaborated</w:t>
      </w:r>
      <w:r w:rsidR="00CF0F99">
        <w:t xml:space="preserve"> on these </w:t>
      </w:r>
      <w:r w:rsidR="00CF0F99">
        <w:lastRenderedPageBreak/>
        <w:t>issues. Pharmacy First, a CCG</w:t>
      </w:r>
      <w:bookmarkStart w:id="0" w:name="_GoBack"/>
      <w:bookmarkEnd w:id="0"/>
      <w:r w:rsidR="00CF0F99">
        <w:t xml:space="preserve"> initiative, requires pharmacies to keep records and advise patients to see t</w:t>
      </w:r>
      <w:r w:rsidR="00487F53">
        <w:t>heir GP when necessary. Over 3 million people have diabetes</w:t>
      </w:r>
      <w:r w:rsidR="00CF7063">
        <w:t xml:space="preserve"> in the UK and 700 people are diagnosed with diabetes every</w:t>
      </w:r>
      <w:r w:rsidR="00E61AC3">
        <w:t xml:space="preserve"> </w:t>
      </w:r>
      <w:r w:rsidR="00CF7063">
        <w:t>day.</w:t>
      </w:r>
    </w:p>
    <w:p w:rsidR="00C54BEE" w:rsidRDefault="00C54BEE" w:rsidP="00C54BEE"/>
    <w:p w:rsidR="00761DF2" w:rsidRDefault="00D20216" w:rsidP="00761DF2">
      <w:pPr>
        <w:pStyle w:val="ListParagraph"/>
        <w:numPr>
          <w:ilvl w:val="0"/>
          <w:numId w:val="3"/>
        </w:numPr>
      </w:pPr>
      <w:r>
        <w:t>AOB</w:t>
      </w:r>
      <w:r w:rsidR="00085C94">
        <w:t>: the proposed changes to South Shields General Hospital</w:t>
      </w:r>
      <w:r w:rsidR="00761DF2">
        <w:t xml:space="preserve"> and the amalgamation of services with Sunderland was briefly discussed.  </w:t>
      </w:r>
      <w:r w:rsidR="00761DF2" w:rsidRPr="00761DF2">
        <w:t>Members were concerned</w:t>
      </w:r>
      <w:r w:rsidR="00761DF2">
        <w:t xml:space="preserve"> over travelling times and difficulties – the Ch</w:t>
      </w:r>
      <w:r w:rsidR="00E61AC3">
        <w:t>air informed the PPG that the “</w:t>
      </w:r>
      <w:r w:rsidR="00761DF2">
        <w:t xml:space="preserve">Health Watch” organisation was monitoring this. </w:t>
      </w:r>
    </w:p>
    <w:p w:rsidR="00C54BEE" w:rsidRDefault="00C54BEE" w:rsidP="00C54BEE"/>
    <w:p w:rsidR="005373A4" w:rsidRDefault="00B258BC" w:rsidP="00F56D37">
      <w:pPr>
        <w:pStyle w:val="ListParagraph"/>
        <w:numPr>
          <w:ilvl w:val="0"/>
          <w:numId w:val="3"/>
        </w:numPr>
      </w:pPr>
      <w:r>
        <w:t>Date and time of next meeting</w:t>
      </w:r>
      <w:r w:rsidR="000D218B">
        <w:t>: Tuesday 6</w:t>
      </w:r>
      <w:r w:rsidR="000D218B" w:rsidRPr="000D218B">
        <w:rPr>
          <w:vertAlign w:val="superscript"/>
        </w:rPr>
        <w:t>th</w:t>
      </w:r>
      <w:r w:rsidR="000D218B">
        <w:t xml:space="preserve"> March</w:t>
      </w:r>
      <w:r w:rsidR="00E4543B">
        <w:t xml:space="preserve"> 2018.</w:t>
      </w:r>
    </w:p>
    <w:p w:rsidR="00761DF2" w:rsidRDefault="00761DF2" w:rsidP="00761DF2"/>
    <w:p w:rsidR="00761DF2" w:rsidRDefault="00761DF2" w:rsidP="00761DF2">
      <w:pPr>
        <w:pStyle w:val="ListParagraph"/>
      </w:pPr>
    </w:p>
    <w:p w:rsidR="00761DF2" w:rsidRPr="00F56D37" w:rsidRDefault="00761DF2" w:rsidP="00761DF2">
      <w:pPr>
        <w:pStyle w:val="ListParagraph"/>
      </w:pPr>
      <w:r>
        <w:t>The meeting closed at 7.20pm.</w:t>
      </w:r>
    </w:p>
    <w:sectPr w:rsidR="00761DF2" w:rsidRPr="00F56D37" w:rsidSect="0070346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285"/>
    <w:multiLevelType w:val="hybridMultilevel"/>
    <w:tmpl w:val="3C26E5E0"/>
    <w:lvl w:ilvl="0" w:tplc="9FE80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361F1"/>
    <w:multiLevelType w:val="hybridMultilevel"/>
    <w:tmpl w:val="2DC2B75E"/>
    <w:lvl w:ilvl="0" w:tplc="CABAC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93140"/>
    <w:multiLevelType w:val="hybridMultilevel"/>
    <w:tmpl w:val="028E5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18B6"/>
    <w:multiLevelType w:val="hybridMultilevel"/>
    <w:tmpl w:val="BD62E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905"/>
    <w:rsid w:val="00002040"/>
    <w:rsid w:val="0000250E"/>
    <w:rsid w:val="00004A28"/>
    <w:rsid w:val="00017DC3"/>
    <w:rsid w:val="00035451"/>
    <w:rsid w:val="00057CBE"/>
    <w:rsid w:val="00085C94"/>
    <w:rsid w:val="000C4D13"/>
    <w:rsid w:val="000D218B"/>
    <w:rsid w:val="00101335"/>
    <w:rsid w:val="0014581A"/>
    <w:rsid w:val="00193318"/>
    <w:rsid w:val="001B653C"/>
    <w:rsid w:val="001D3B28"/>
    <w:rsid w:val="001F0A48"/>
    <w:rsid w:val="001F64D6"/>
    <w:rsid w:val="002512B5"/>
    <w:rsid w:val="002E3699"/>
    <w:rsid w:val="00322F06"/>
    <w:rsid w:val="00383B25"/>
    <w:rsid w:val="003C1D76"/>
    <w:rsid w:val="003D4B04"/>
    <w:rsid w:val="003E7AEA"/>
    <w:rsid w:val="0041694F"/>
    <w:rsid w:val="00422839"/>
    <w:rsid w:val="00486D8B"/>
    <w:rsid w:val="00487F53"/>
    <w:rsid w:val="00523992"/>
    <w:rsid w:val="00531B11"/>
    <w:rsid w:val="005373A4"/>
    <w:rsid w:val="005B00ED"/>
    <w:rsid w:val="006A2157"/>
    <w:rsid w:val="006D03AE"/>
    <w:rsid w:val="006D514E"/>
    <w:rsid w:val="00703467"/>
    <w:rsid w:val="00745475"/>
    <w:rsid w:val="00747617"/>
    <w:rsid w:val="007548D6"/>
    <w:rsid w:val="00761DF2"/>
    <w:rsid w:val="00792B16"/>
    <w:rsid w:val="00853E29"/>
    <w:rsid w:val="00863899"/>
    <w:rsid w:val="00957CF1"/>
    <w:rsid w:val="009C6618"/>
    <w:rsid w:val="009C67D9"/>
    <w:rsid w:val="009D5DEE"/>
    <w:rsid w:val="009D64FA"/>
    <w:rsid w:val="009E3FB1"/>
    <w:rsid w:val="009F3C38"/>
    <w:rsid w:val="00A00067"/>
    <w:rsid w:val="00A00302"/>
    <w:rsid w:val="00A8093C"/>
    <w:rsid w:val="00B10D6C"/>
    <w:rsid w:val="00B258BC"/>
    <w:rsid w:val="00B41E8B"/>
    <w:rsid w:val="00B66B87"/>
    <w:rsid w:val="00B73655"/>
    <w:rsid w:val="00BB60BF"/>
    <w:rsid w:val="00BD32FD"/>
    <w:rsid w:val="00C10B72"/>
    <w:rsid w:val="00C46905"/>
    <w:rsid w:val="00C54BEE"/>
    <w:rsid w:val="00C56269"/>
    <w:rsid w:val="00C92C06"/>
    <w:rsid w:val="00CE6538"/>
    <w:rsid w:val="00CF0F99"/>
    <w:rsid w:val="00CF7063"/>
    <w:rsid w:val="00D01FF2"/>
    <w:rsid w:val="00D04D50"/>
    <w:rsid w:val="00D20216"/>
    <w:rsid w:val="00D47FC1"/>
    <w:rsid w:val="00E12D9A"/>
    <w:rsid w:val="00E40B83"/>
    <w:rsid w:val="00E450FA"/>
    <w:rsid w:val="00E4543B"/>
    <w:rsid w:val="00E4751E"/>
    <w:rsid w:val="00E512B3"/>
    <w:rsid w:val="00E61AC3"/>
    <w:rsid w:val="00E6798B"/>
    <w:rsid w:val="00EC2D6B"/>
    <w:rsid w:val="00F12519"/>
    <w:rsid w:val="00F2273B"/>
    <w:rsid w:val="00F236EE"/>
    <w:rsid w:val="00F56D37"/>
    <w:rsid w:val="00F65F6A"/>
    <w:rsid w:val="00FB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02040"/>
    <w:rPr>
      <w:rFonts w:ascii="Times New Roman" w:hAnsi="Times New Roman"/>
    </w:rPr>
  </w:style>
  <w:style w:type="paragraph" w:customStyle="1" w:styleId="Style2">
    <w:name w:val="Style2"/>
    <w:basedOn w:val="Normal"/>
    <w:autoRedefine/>
    <w:qFormat/>
    <w:rsid w:val="00002040"/>
    <w:rPr>
      <w:rFonts w:ascii="Times New Roman" w:hAnsi="Times New Roman" w:cs="Times New Roman"/>
      <w:lang w:val="en-US"/>
    </w:rPr>
  </w:style>
  <w:style w:type="paragraph" w:customStyle="1" w:styleId="Style3">
    <w:name w:val="Style3"/>
    <w:basedOn w:val="Normal"/>
    <w:qFormat/>
    <w:rsid w:val="0000204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D5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DIXON</dc:creator>
  <cp:lastModifiedBy>shobha srivastava</cp:lastModifiedBy>
  <cp:revision>2</cp:revision>
  <dcterms:created xsi:type="dcterms:W3CDTF">2018-03-01T17:20:00Z</dcterms:created>
  <dcterms:modified xsi:type="dcterms:W3CDTF">2018-03-01T17:20:00Z</dcterms:modified>
</cp:coreProperties>
</file>