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DB" w:rsidRPr="00AA22A6" w:rsidRDefault="009864DB" w:rsidP="009864DB">
      <w:pPr>
        <w:jc w:val="center"/>
        <w:rPr>
          <w:b/>
          <w:sz w:val="24"/>
        </w:rPr>
      </w:pPr>
      <w:r w:rsidRPr="00AA22A6">
        <w:rPr>
          <w:b/>
          <w:sz w:val="24"/>
        </w:rPr>
        <w:t>THE GLEN MEDICAL GROUP &amp; PARK SURGERY</w:t>
      </w:r>
    </w:p>
    <w:p w:rsidR="009864DB" w:rsidRPr="00AA22A6" w:rsidRDefault="009864DB" w:rsidP="009864DB">
      <w:pPr>
        <w:jc w:val="center"/>
        <w:rPr>
          <w:b/>
          <w:sz w:val="24"/>
        </w:rPr>
      </w:pPr>
    </w:p>
    <w:p w:rsidR="009864DB" w:rsidRPr="00AA22A6" w:rsidRDefault="009864DB" w:rsidP="009864DB">
      <w:pPr>
        <w:jc w:val="center"/>
        <w:rPr>
          <w:b/>
          <w:sz w:val="24"/>
        </w:rPr>
      </w:pPr>
      <w:r w:rsidRPr="00AA22A6">
        <w:rPr>
          <w:b/>
          <w:sz w:val="24"/>
        </w:rPr>
        <w:t>MINUTES OF PATIENT REFERENCE GROUP MEETING</w:t>
      </w:r>
    </w:p>
    <w:p w:rsidR="009864DB" w:rsidRPr="00AA22A6" w:rsidRDefault="009864DB" w:rsidP="009864DB">
      <w:pPr>
        <w:jc w:val="center"/>
        <w:rPr>
          <w:b/>
          <w:sz w:val="24"/>
        </w:rPr>
      </w:pPr>
    </w:p>
    <w:p w:rsidR="009864DB" w:rsidRPr="00AA22A6" w:rsidRDefault="00B46B3F" w:rsidP="009864DB">
      <w:pPr>
        <w:jc w:val="center"/>
        <w:rPr>
          <w:b/>
          <w:sz w:val="24"/>
        </w:rPr>
      </w:pPr>
      <w:r>
        <w:rPr>
          <w:b/>
          <w:sz w:val="24"/>
        </w:rPr>
        <w:t xml:space="preserve">HELD ON </w:t>
      </w:r>
      <w:r w:rsidR="004A5C39">
        <w:rPr>
          <w:b/>
          <w:sz w:val="24"/>
        </w:rPr>
        <w:t>Thursday 22</w:t>
      </w:r>
      <w:r w:rsidR="004A5C39" w:rsidRPr="004A5C39">
        <w:rPr>
          <w:b/>
          <w:sz w:val="24"/>
          <w:vertAlign w:val="superscript"/>
        </w:rPr>
        <w:t>nd</w:t>
      </w:r>
      <w:r w:rsidR="004A5C39">
        <w:rPr>
          <w:b/>
          <w:sz w:val="24"/>
        </w:rPr>
        <w:t xml:space="preserve"> February 2018</w:t>
      </w:r>
    </w:p>
    <w:p w:rsidR="009864DB" w:rsidRDefault="009864DB" w:rsidP="009864DB"/>
    <w:p w:rsidR="009864DB" w:rsidRDefault="009864DB" w:rsidP="009864DB"/>
    <w:p w:rsidR="009864DB" w:rsidRDefault="009864DB" w:rsidP="009864DB">
      <w:r w:rsidRPr="00F33002">
        <w:rPr>
          <w:b/>
          <w:sz w:val="28"/>
          <w:u w:val="single"/>
        </w:rPr>
        <w:t>Present:</w:t>
      </w:r>
      <w:r w:rsidRPr="00F33002">
        <w:rPr>
          <w:sz w:val="28"/>
        </w:rPr>
        <w:t xml:space="preserve"> </w:t>
      </w:r>
      <w:r>
        <w:tab/>
        <w:t xml:space="preserve">Dr </w:t>
      </w:r>
      <w:r w:rsidR="004A5C39">
        <w:t>Heather Joll</w:t>
      </w:r>
      <w:r w:rsidR="004A5C39">
        <w:tab/>
      </w:r>
      <w:r w:rsidR="004A5C39">
        <w:tab/>
      </w:r>
      <w:r w:rsidR="00BE4EBD">
        <w:tab/>
      </w:r>
      <w:r>
        <w:t>GP Partner</w:t>
      </w:r>
    </w:p>
    <w:p w:rsidR="009864DB" w:rsidRDefault="009864DB" w:rsidP="009864DB">
      <w:r>
        <w:tab/>
      </w:r>
      <w:r>
        <w:tab/>
        <w:t>Mrs Lynn Crutwell</w:t>
      </w:r>
      <w:r>
        <w:tab/>
        <w:t xml:space="preserve"> </w:t>
      </w:r>
      <w:r>
        <w:tab/>
        <w:t>Practice Manager</w:t>
      </w:r>
    </w:p>
    <w:p w:rsidR="009864DB" w:rsidRDefault="00315A35" w:rsidP="009864DB">
      <w:r>
        <w:tab/>
      </w:r>
      <w:r>
        <w:tab/>
      </w:r>
      <w:r w:rsidR="004A5C39">
        <w:t>Miss Chantelle Farrington</w:t>
      </w:r>
      <w:r w:rsidR="009864DB">
        <w:tab/>
        <w:t>Administration</w:t>
      </w:r>
    </w:p>
    <w:p w:rsidR="009864DB" w:rsidRDefault="009864DB" w:rsidP="009864DB">
      <w:r>
        <w:tab/>
      </w:r>
      <w:r>
        <w:tab/>
      </w:r>
      <w:r w:rsidR="004A5C39">
        <w:t>Mr Michael Gough</w:t>
      </w:r>
      <w:r>
        <w:tab/>
      </w:r>
      <w:r>
        <w:tab/>
        <w:t>PRG Member</w:t>
      </w:r>
    </w:p>
    <w:p w:rsidR="009864DB" w:rsidRDefault="009864DB" w:rsidP="009864DB">
      <w:r>
        <w:tab/>
      </w:r>
      <w:r>
        <w:tab/>
        <w:t>Mr Gerald Fionda</w:t>
      </w:r>
      <w:r>
        <w:tab/>
      </w:r>
      <w:r>
        <w:tab/>
        <w:t>PRG Member</w:t>
      </w:r>
    </w:p>
    <w:p w:rsidR="009864DB" w:rsidRDefault="009864DB" w:rsidP="009864DB">
      <w:r>
        <w:tab/>
      </w:r>
      <w:r>
        <w:tab/>
      </w:r>
      <w:r w:rsidR="00A94A28">
        <w:t>Mr Martin Simpson</w:t>
      </w:r>
      <w:r w:rsidR="00315A35">
        <w:tab/>
      </w:r>
      <w:r w:rsidR="00315A35">
        <w:tab/>
        <w:t>PRG Member</w:t>
      </w:r>
    </w:p>
    <w:p w:rsidR="00BE4EBD" w:rsidRDefault="00BE4EBD" w:rsidP="009864DB">
      <w:r>
        <w:tab/>
      </w:r>
      <w:r>
        <w:tab/>
      </w:r>
      <w:r w:rsidR="00315A35">
        <w:t>Mrs Denise Hetherington</w:t>
      </w:r>
      <w:r w:rsidR="00315A35">
        <w:tab/>
        <w:t>PRG Member</w:t>
      </w:r>
    </w:p>
    <w:p w:rsidR="004A5C39" w:rsidRDefault="004A5C39" w:rsidP="009864DB">
      <w:r>
        <w:tab/>
      </w:r>
      <w:r>
        <w:tab/>
        <w:t>Mrs Sandra Dummer</w:t>
      </w:r>
      <w:r>
        <w:tab/>
      </w:r>
      <w:r>
        <w:tab/>
        <w:t>PRG Member</w:t>
      </w:r>
    </w:p>
    <w:p w:rsidR="004A5C39" w:rsidRDefault="004A5C39" w:rsidP="009864DB">
      <w:r>
        <w:tab/>
      </w:r>
      <w:r>
        <w:tab/>
        <w:t>Mr Alfred Dummer</w:t>
      </w:r>
      <w:r>
        <w:tab/>
      </w:r>
      <w:r>
        <w:tab/>
        <w:t>PRG Member</w:t>
      </w:r>
    </w:p>
    <w:p w:rsidR="004A5C39" w:rsidRDefault="004A5C39" w:rsidP="009864DB">
      <w:r>
        <w:tab/>
      </w:r>
      <w:r>
        <w:tab/>
        <w:t>Mr John Sutherland</w:t>
      </w:r>
      <w:r>
        <w:tab/>
      </w:r>
      <w:r>
        <w:tab/>
        <w:t>PRG Member</w:t>
      </w:r>
    </w:p>
    <w:p w:rsidR="009864DB" w:rsidRDefault="009864DB" w:rsidP="009864DB"/>
    <w:p w:rsidR="009864DB" w:rsidRDefault="009864DB" w:rsidP="009864DB">
      <w:r>
        <w:t xml:space="preserve">Apologises for absence: </w:t>
      </w:r>
      <w:r w:rsidR="00315A35">
        <w:t xml:space="preserve"> </w:t>
      </w:r>
      <w:r w:rsidR="004A5C39">
        <w:t>Mr Trevor Nicholson, Mr Michael Harte</w:t>
      </w:r>
      <w:r w:rsidR="00A94A28">
        <w:t xml:space="preserve"> </w:t>
      </w:r>
    </w:p>
    <w:p w:rsidR="006C3EFF" w:rsidRDefault="006C3EFF" w:rsidP="009864DB"/>
    <w:p w:rsidR="006C3EFF" w:rsidRDefault="006C3EFF" w:rsidP="009864DB">
      <w:r>
        <w:t>Mr Nicholson has withdrawn from the group for now due to work commitments but may re-join at a later date.</w:t>
      </w:r>
    </w:p>
    <w:p w:rsidR="004A5C39" w:rsidRDefault="004A5C39" w:rsidP="009864DB">
      <w:pPr>
        <w:rPr>
          <w:b/>
          <w:sz w:val="28"/>
          <w:u w:val="single"/>
        </w:rPr>
      </w:pPr>
    </w:p>
    <w:p w:rsidR="009864DB" w:rsidRPr="00F33002" w:rsidRDefault="009864DB" w:rsidP="009864DB">
      <w:pPr>
        <w:rPr>
          <w:b/>
          <w:sz w:val="28"/>
          <w:u w:val="single"/>
        </w:rPr>
      </w:pPr>
      <w:r w:rsidRPr="00F33002">
        <w:rPr>
          <w:b/>
          <w:sz w:val="28"/>
          <w:u w:val="single"/>
        </w:rPr>
        <w:t>Introductions</w:t>
      </w:r>
    </w:p>
    <w:p w:rsidR="009864DB" w:rsidRDefault="009864DB" w:rsidP="009864DB">
      <w:pPr>
        <w:rPr>
          <w:b/>
          <w:u w:val="single"/>
        </w:rPr>
      </w:pPr>
    </w:p>
    <w:p w:rsidR="009864DB" w:rsidRDefault="009864DB" w:rsidP="009864DB">
      <w:pPr>
        <w:jc w:val="both"/>
      </w:pPr>
      <w:r>
        <w:t xml:space="preserve">Lynn thanked everyone for attending the meeting. Lynn introduced Dr </w:t>
      </w:r>
      <w:r w:rsidR="004A5C39">
        <w:t>Joll</w:t>
      </w:r>
      <w:r w:rsidR="00315A35">
        <w:t xml:space="preserve"> </w:t>
      </w:r>
      <w:r>
        <w:t xml:space="preserve">as the Partner attending this meeting and </w:t>
      </w:r>
      <w:r w:rsidR="004A5C39">
        <w:t>Chantelle Farrington</w:t>
      </w:r>
      <w:r w:rsidR="00315A35">
        <w:t xml:space="preserve"> </w:t>
      </w:r>
      <w:r>
        <w:t>as administrator.</w:t>
      </w:r>
    </w:p>
    <w:p w:rsidR="00315A35" w:rsidRDefault="00315A35" w:rsidP="009864DB">
      <w:pPr>
        <w:jc w:val="both"/>
      </w:pPr>
    </w:p>
    <w:p w:rsidR="004A5C39" w:rsidRDefault="004A5C39" w:rsidP="009864DB">
      <w:pPr>
        <w:jc w:val="both"/>
      </w:pPr>
      <w:r>
        <w:t>Terms of reference sent to PRG members for a reminder. Lynn rem</w:t>
      </w:r>
      <w:r w:rsidR="006C3EFF">
        <w:t xml:space="preserve">inded PRG members that we are unable to discuss medical information concerning about a patients, </w:t>
      </w:r>
      <w:r>
        <w:t>family member</w:t>
      </w:r>
      <w:r w:rsidR="006C3EFF">
        <w:t>s</w:t>
      </w:r>
      <w:r>
        <w:t xml:space="preserve"> or yourself as not appropriate for these type of meetings. </w:t>
      </w:r>
    </w:p>
    <w:p w:rsidR="004A5C39" w:rsidRDefault="004A5C39" w:rsidP="009864DB">
      <w:pPr>
        <w:jc w:val="both"/>
      </w:pPr>
    </w:p>
    <w:p w:rsidR="009864DB" w:rsidRPr="00F33002" w:rsidRDefault="009864DB" w:rsidP="009864DB">
      <w:pPr>
        <w:rPr>
          <w:b/>
          <w:sz w:val="28"/>
          <w:u w:val="single"/>
        </w:rPr>
      </w:pPr>
      <w:r w:rsidRPr="00F33002">
        <w:rPr>
          <w:b/>
          <w:sz w:val="28"/>
          <w:u w:val="single"/>
        </w:rPr>
        <w:t xml:space="preserve">Review </w:t>
      </w:r>
      <w:r>
        <w:rPr>
          <w:b/>
          <w:sz w:val="28"/>
          <w:u w:val="single"/>
        </w:rPr>
        <w:t>of Previous M</w:t>
      </w:r>
      <w:r w:rsidRPr="00F33002">
        <w:rPr>
          <w:b/>
          <w:sz w:val="28"/>
          <w:u w:val="single"/>
        </w:rPr>
        <w:t>inutes</w:t>
      </w:r>
    </w:p>
    <w:p w:rsidR="00207EFA" w:rsidRDefault="00207EFA" w:rsidP="009864DB">
      <w:pPr>
        <w:jc w:val="both"/>
      </w:pPr>
    </w:p>
    <w:p w:rsidR="004A5C39" w:rsidRDefault="004A5C39" w:rsidP="004A5C39">
      <w:r>
        <w:t>Mr Harte mentioned in the last meeting th</w:t>
      </w:r>
      <w:r w:rsidR="006C3EFF">
        <w:t xml:space="preserve">at the practice telephone message did not </w:t>
      </w:r>
      <w:r>
        <w:t>have the opening and closing t</w:t>
      </w:r>
      <w:r w:rsidR="006C3EFF">
        <w:t>imes on the Out of Hour message</w:t>
      </w:r>
      <w:r>
        <w:t xml:space="preserve">, Chantelle has checked those messages and it does state the closing times. </w:t>
      </w:r>
    </w:p>
    <w:p w:rsidR="004A5C39" w:rsidRDefault="004A5C39" w:rsidP="004A5C39"/>
    <w:p w:rsidR="004A5C39" w:rsidRDefault="004A5C39" w:rsidP="004A5C39">
      <w:r>
        <w:t>E-Referral communication has been sorted and Lyndsey has chased this up with the hospitals. Lyndsey fed back to E-Referral service about the format of the letter not stating which appointment.</w:t>
      </w:r>
    </w:p>
    <w:p w:rsidR="004A5C39" w:rsidRDefault="004A5C39" w:rsidP="009864DB">
      <w:pPr>
        <w:jc w:val="both"/>
      </w:pPr>
    </w:p>
    <w:p w:rsidR="009C28A9" w:rsidRDefault="004A5C39" w:rsidP="009864DB">
      <w:pPr>
        <w:jc w:val="both"/>
      </w:pPr>
      <w:r>
        <w:t xml:space="preserve">Noticeboards – The practice have </w:t>
      </w:r>
      <w:r w:rsidR="00207EFA">
        <w:t xml:space="preserve">purchased a larger freestanding noticeboard with the aim of focusing on one topic at a time.  </w:t>
      </w:r>
      <w:r>
        <w:t xml:space="preserve">We are now advertising two different focus groups a month on the board. On the board this month is pharmacy first and prostate/ovarian cancer. </w:t>
      </w:r>
    </w:p>
    <w:p w:rsidR="004A5C39" w:rsidRDefault="004A5C39" w:rsidP="009864DB">
      <w:pPr>
        <w:jc w:val="both"/>
      </w:pPr>
    </w:p>
    <w:p w:rsidR="00207EFA" w:rsidRDefault="00207EFA" w:rsidP="009864DB">
      <w:pPr>
        <w:jc w:val="both"/>
      </w:pPr>
      <w:r>
        <w:t>Reception staff keep reception desk free of clutter at all times, however, certain information must be available to patients i.e. friends and family feedback.</w:t>
      </w:r>
    </w:p>
    <w:p w:rsidR="00207EFA" w:rsidRDefault="00207EFA" w:rsidP="009864DB">
      <w:pPr>
        <w:jc w:val="both"/>
      </w:pPr>
    </w:p>
    <w:p w:rsidR="00207EFA" w:rsidRDefault="00207EFA" w:rsidP="009864DB">
      <w:pPr>
        <w:jc w:val="both"/>
      </w:pPr>
      <w:r>
        <w:br/>
      </w:r>
    </w:p>
    <w:p w:rsidR="001E0746" w:rsidRPr="001E0746" w:rsidRDefault="004A5C39" w:rsidP="007036D8">
      <w:pPr>
        <w:jc w:val="both"/>
        <w:rPr>
          <w:b/>
          <w:sz w:val="28"/>
          <w:u w:val="single"/>
        </w:rPr>
      </w:pPr>
      <w:r>
        <w:rPr>
          <w:b/>
          <w:sz w:val="28"/>
          <w:u w:val="single"/>
        </w:rPr>
        <w:lastRenderedPageBreak/>
        <w:t>S</w:t>
      </w:r>
      <w:r w:rsidR="001E0746" w:rsidRPr="001E0746">
        <w:rPr>
          <w:b/>
          <w:sz w:val="28"/>
          <w:u w:val="single"/>
        </w:rPr>
        <w:t>taff Update</w:t>
      </w:r>
    </w:p>
    <w:p w:rsidR="001E0746" w:rsidRDefault="001E0746" w:rsidP="007036D8">
      <w:pPr>
        <w:jc w:val="both"/>
      </w:pPr>
    </w:p>
    <w:p w:rsidR="007B7F0F" w:rsidRDefault="006C3EFF" w:rsidP="007036D8">
      <w:pPr>
        <w:jc w:val="both"/>
      </w:pPr>
      <w:r>
        <w:t xml:space="preserve">GP Registrar Dr Chappelle </w:t>
      </w:r>
      <w:r w:rsidR="004A5C39">
        <w:t xml:space="preserve">left us in February 2018. Dr John McGonigle the new GP registrar joined us </w:t>
      </w:r>
      <w:r>
        <w:t xml:space="preserve">for 6 months </w:t>
      </w:r>
      <w:r w:rsidR="004A5C39">
        <w:t>in February 2018.</w:t>
      </w:r>
    </w:p>
    <w:p w:rsidR="007B7F0F" w:rsidRDefault="007B7F0F" w:rsidP="007036D8">
      <w:pPr>
        <w:jc w:val="both"/>
      </w:pPr>
    </w:p>
    <w:p w:rsidR="007B7F0F" w:rsidRDefault="004A5C39" w:rsidP="007036D8">
      <w:pPr>
        <w:jc w:val="both"/>
      </w:pPr>
      <w:r>
        <w:t>Joanne our receptionist will sadly be leaving us in March</w:t>
      </w:r>
      <w:r w:rsidR="007B7F0F">
        <w:t>.</w:t>
      </w:r>
    </w:p>
    <w:p w:rsidR="007B7F0F" w:rsidRDefault="007B7F0F" w:rsidP="007036D8">
      <w:pPr>
        <w:jc w:val="both"/>
      </w:pPr>
    </w:p>
    <w:p w:rsidR="007B7F0F" w:rsidRDefault="004A5C39" w:rsidP="007036D8">
      <w:pPr>
        <w:jc w:val="both"/>
      </w:pPr>
      <w:r>
        <w:t>Pat our Nurse Practitioner joined us in November</w:t>
      </w:r>
      <w:r w:rsidR="007B7F0F">
        <w:t xml:space="preserve">.  </w:t>
      </w:r>
    </w:p>
    <w:p w:rsidR="00C74A82" w:rsidRDefault="00C74A82" w:rsidP="007036D8">
      <w:pPr>
        <w:jc w:val="both"/>
      </w:pPr>
    </w:p>
    <w:p w:rsidR="004A5C39" w:rsidRDefault="006C3EFF" w:rsidP="007036D8">
      <w:pPr>
        <w:jc w:val="both"/>
      </w:pPr>
      <w:r>
        <w:t>New Practice Nurse Katie-Jo joined</w:t>
      </w:r>
      <w:r w:rsidR="004A5C39">
        <w:t xml:space="preserve"> the nursing department but she is still in training. </w:t>
      </w:r>
    </w:p>
    <w:p w:rsidR="004A5C39" w:rsidRDefault="004A5C39" w:rsidP="007036D8">
      <w:pPr>
        <w:jc w:val="both"/>
        <w:rPr>
          <w:u w:val="double"/>
        </w:rPr>
      </w:pPr>
    </w:p>
    <w:p w:rsidR="004A5C39" w:rsidRPr="004A5C39" w:rsidRDefault="004A5C39" w:rsidP="007036D8">
      <w:pPr>
        <w:jc w:val="both"/>
      </w:pPr>
      <w:r>
        <w:t>Dr Roy-Crag</w:t>
      </w:r>
      <w:r w:rsidR="006C3EFF">
        <w:t>gs is now on maternity leave however she</w:t>
      </w:r>
      <w:r>
        <w:t xml:space="preserve"> will not be returning </w:t>
      </w:r>
      <w:r w:rsidR="006C3EFF">
        <w:t>to the practice in the future.</w:t>
      </w:r>
    </w:p>
    <w:p w:rsidR="006C3EFF" w:rsidRDefault="006C3EFF" w:rsidP="007036D8">
      <w:pPr>
        <w:jc w:val="both"/>
        <w:rPr>
          <w:b/>
          <w:sz w:val="32"/>
          <w:u w:val="single"/>
        </w:rPr>
      </w:pPr>
    </w:p>
    <w:p w:rsidR="001E0746" w:rsidRDefault="001E0746" w:rsidP="007036D8">
      <w:pPr>
        <w:jc w:val="both"/>
        <w:rPr>
          <w:b/>
          <w:sz w:val="32"/>
          <w:u w:val="single"/>
        </w:rPr>
      </w:pPr>
      <w:r w:rsidRPr="001E0746">
        <w:rPr>
          <w:b/>
          <w:sz w:val="32"/>
          <w:u w:val="single"/>
        </w:rPr>
        <w:t>List Numbers</w:t>
      </w:r>
    </w:p>
    <w:p w:rsidR="001E0746" w:rsidRDefault="001E0746" w:rsidP="007036D8">
      <w:pPr>
        <w:jc w:val="both"/>
        <w:rPr>
          <w:b/>
          <w:sz w:val="32"/>
          <w:u w:val="single"/>
        </w:rPr>
      </w:pPr>
    </w:p>
    <w:p w:rsidR="001E0746" w:rsidRPr="00D41540" w:rsidRDefault="001E0746" w:rsidP="007036D8">
      <w:pPr>
        <w:jc w:val="both"/>
      </w:pPr>
      <w:r w:rsidRPr="00D41540">
        <w:t>G</w:t>
      </w:r>
      <w:r w:rsidR="00D41540" w:rsidRPr="00D41540">
        <w:t xml:space="preserve">len Numbers: </w:t>
      </w:r>
      <w:r w:rsidR="004A5C39">
        <w:t>7798</w:t>
      </w:r>
      <w:r w:rsidR="007B7F0F">
        <w:t xml:space="preserve"> </w:t>
      </w:r>
      <w:r w:rsidR="00D41540" w:rsidRPr="00D41540">
        <w:t>registered patient</w:t>
      </w:r>
      <w:r w:rsidR="00D41540">
        <w:t>s</w:t>
      </w:r>
    </w:p>
    <w:p w:rsidR="001E0746" w:rsidRPr="00BE4EBD" w:rsidRDefault="001E0746" w:rsidP="007036D8">
      <w:pPr>
        <w:jc w:val="both"/>
        <w:rPr>
          <w:highlight w:val="yellow"/>
        </w:rPr>
      </w:pPr>
    </w:p>
    <w:p w:rsidR="001E0746" w:rsidRPr="001E0746" w:rsidRDefault="001E0746" w:rsidP="007036D8">
      <w:pPr>
        <w:jc w:val="both"/>
      </w:pPr>
      <w:r w:rsidRPr="00D41540">
        <w:t>Park Number</w:t>
      </w:r>
      <w:r w:rsidR="00BE4EBD" w:rsidRPr="00D41540">
        <w:t>s</w:t>
      </w:r>
      <w:r w:rsidR="007B7F0F">
        <w:t>: 2919</w:t>
      </w:r>
      <w:r w:rsidR="00D41540">
        <w:t xml:space="preserve"> </w:t>
      </w:r>
      <w:r w:rsidR="007B7F0F">
        <w:t>r</w:t>
      </w:r>
      <w:r w:rsidR="00D41540">
        <w:t>egistered patients</w:t>
      </w:r>
    </w:p>
    <w:p w:rsidR="009864DB" w:rsidRDefault="009864DB" w:rsidP="007036D8">
      <w:pPr>
        <w:jc w:val="both"/>
      </w:pPr>
    </w:p>
    <w:p w:rsidR="004A5C39" w:rsidRDefault="004A5C39" w:rsidP="007036D8">
      <w:pPr>
        <w:jc w:val="both"/>
      </w:pPr>
      <w:r>
        <w:t xml:space="preserve">Albert Road in Jarrow has </w:t>
      </w:r>
      <w:r w:rsidR="006C3EFF">
        <w:t xml:space="preserve">recently </w:t>
      </w:r>
      <w:r>
        <w:t xml:space="preserve">closed their list but has made no change in our list numbers. Dr Joll explained that the capacity we have is </w:t>
      </w:r>
      <w:r w:rsidR="006C3EFF">
        <w:t>about right for the amount of currently registered patients</w:t>
      </w:r>
      <w:r>
        <w:t xml:space="preserve"> </w:t>
      </w:r>
      <w:r w:rsidR="006C3EFF">
        <w:t>we have.</w:t>
      </w:r>
    </w:p>
    <w:p w:rsidR="006C3EFF" w:rsidRDefault="006C3EFF" w:rsidP="007036D8">
      <w:pPr>
        <w:jc w:val="both"/>
      </w:pPr>
    </w:p>
    <w:p w:rsidR="006C3EFF" w:rsidRDefault="006C3EFF" w:rsidP="007036D8">
      <w:pPr>
        <w:jc w:val="both"/>
      </w:pPr>
      <w:r>
        <w:t>The group asked if the new housing has created an issue for numbers but up to now it seems fairly stable.</w:t>
      </w:r>
    </w:p>
    <w:p w:rsidR="004A5C39" w:rsidRDefault="004A5C39" w:rsidP="007036D8">
      <w:pPr>
        <w:jc w:val="both"/>
      </w:pPr>
    </w:p>
    <w:p w:rsidR="004A5C39" w:rsidRDefault="006C3EFF" w:rsidP="007036D8">
      <w:pPr>
        <w:jc w:val="both"/>
      </w:pPr>
      <w:r>
        <w:t>Further n</w:t>
      </w:r>
      <w:r w:rsidR="004A5C39">
        <w:t xml:space="preserve">ew houses are being built in Victoria Road and more houses are being built in The Maples in Luke’s Lane. </w:t>
      </w:r>
    </w:p>
    <w:p w:rsidR="004A5C39" w:rsidRDefault="004A5C39" w:rsidP="007036D8">
      <w:pPr>
        <w:jc w:val="both"/>
      </w:pPr>
    </w:p>
    <w:p w:rsidR="004A5C39" w:rsidRDefault="004A5C39" w:rsidP="007036D8">
      <w:pPr>
        <w:jc w:val="both"/>
        <w:rPr>
          <w:b/>
          <w:sz w:val="32"/>
          <w:u w:val="single"/>
        </w:rPr>
      </w:pPr>
      <w:r w:rsidRPr="004A5C39">
        <w:rPr>
          <w:b/>
          <w:sz w:val="32"/>
          <w:u w:val="single"/>
        </w:rPr>
        <w:t>Merger</w:t>
      </w:r>
      <w:r>
        <w:rPr>
          <w:b/>
          <w:sz w:val="32"/>
          <w:u w:val="single"/>
        </w:rPr>
        <w:t xml:space="preserve"> - Update</w:t>
      </w:r>
    </w:p>
    <w:p w:rsidR="004A5C39" w:rsidRDefault="004A5C39" w:rsidP="007036D8">
      <w:pPr>
        <w:jc w:val="both"/>
        <w:rPr>
          <w:b/>
          <w:sz w:val="32"/>
          <w:u w:val="single"/>
        </w:rPr>
      </w:pPr>
    </w:p>
    <w:p w:rsidR="004A5C39" w:rsidRDefault="004A5C39" w:rsidP="007036D8">
      <w:pPr>
        <w:jc w:val="both"/>
        <w:rPr>
          <w:sz w:val="24"/>
        </w:rPr>
      </w:pPr>
      <w:r>
        <w:rPr>
          <w:sz w:val="24"/>
        </w:rPr>
        <w:t xml:space="preserve">Update – Lynn explained that the practice have put another official request </w:t>
      </w:r>
      <w:r w:rsidR="006C3EFF">
        <w:rPr>
          <w:sz w:val="24"/>
        </w:rPr>
        <w:t xml:space="preserve">in to the CCG </w:t>
      </w:r>
      <w:r>
        <w:rPr>
          <w:sz w:val="24"/>
        </w:rPr>
        <w:t>for a merge</w:t>
      </w:r>
      <w:r w:rsidR="006C3EFF">
        <w:rPr>
          <w:sz w:val="24"/>
        </w:rPr>
        <w:t>d</w:t>
      </w:r>
      <w:r>
        <w:rPr>
          <w:sz w:val="24"/>
        </w:rPr>
        <w:t xml:space="preserve"> list transfer. NHS Englan</w:t>
      </w:r>
      <w:r w:rsidR="006C3EFF">
        <w:rPr>
          <w:sz w:val="24"/>
        </w:rPr>
        <w:t xml:space="preserve">d have no responsibility for this </w:t>
      </w:r>
      <w:r>
        <w:rPr>
          <w:sz w:val="24"/>
        </w:rPr>
        <w:t>request now as the CCG have now gone to Level 3 so this means it’s now a CCG decision. The CCG are very supportive with the idea</w:t>
      </w:r>
      <w:r w:rsidR="006C3EFF">
        <w:rPr>
          <w:sz w:val="24"/>
        </w:rPr>
        <w:t xml:space="preserve"> of merging the 2 practices however</w:t>
      </w:r>
      <w:r>
        <w:rPr>
          <w:sz w:val="24"/>
        </w:rPr>
        <w:t xml:space="preserve"> because of the two different types of contracts there might be difficulties </w:t>
      </w:r>
      <w:r w:rsidR="006C3EFF">
        <w:rPr>
          <w:sz w:val="24"/>
        </w:rPr>
        <w:t>around the legalities of this.  The practice is awaiting a decision after a meeting in March and will keep the group informed of any news.</w:t>
      </w:r>
    </w:p>
    <w:p w:rsidR="004A5C39" w:rsidRDefault="004A5C39" w:rsidP="007036D8">
      <w:pPr>
        <w:jc w:val="both"/>
        <w:rPr>
          <w:sz w:val="24"/>
        </w:rPr>
      </w:pPr>
    </w:p>
    <w:p w:rsidR="004A5C39" w:rsidRPr="004A5C39" w:rsidRDefault="004A5C39" w:rsidP="007036D8">
      <w:pPr>
        <w:jc w:val="both"/>
        <w:rPr>
          <w:sz w:val="24"/>
        </w:rPr>
      </w:pPr>
      <w:r>
        <w:rPr>
          <w:sz w:val="24"/>
        </w:rPr>
        <w:t>Gerry asked if it was possible if the patients from the Park could regis</w:t>
      </w:r>
      <w:r w:rsidR="006C3EFF">
        <w:rPr>
          <w:sz w:val="24"/>
        </w:rPr>
        <w:t>ter at the Glen if we are unable to</w:t>
      </w:r>
      <w:r>
        <w:rPr>
          <w:sz w:val="24"/>
        </w:rPr>
        <w:t xml:space="preserve"> merge. Lynn explained that </w:t>
      </w:r>
      <w:r w:rsidR="006C3EFF">
        <w:rPr>
          <w:sz w:val="24"/>
        </w:rPr>
        <w:t xml:space="preserve">the contract states </w:t>
      </w:r>
      <w:r>
        <w:rPr>
          <w:sz w:val="24"/>
        </w:rPr>
        <w:t>we cannot move Park patients to th</w:t>
      </w:r>
      <w:r w:rsidR="006C3EFF">
        <w:rPr>
          <w:sz w:val="24"/>
        </w:rPr>
        <w:t xml:space="preserve">e Glen. </w:t>
      </w:r>
      <w:r>
        <w:rPr>
          <w:sz w:val="24"/>
        </w:rPr>
        <w:t xml:space="preserve"> LC also explained that we offer exactly the same service and GP’s to both pra</w:t>
      </w:r>
      <w:r w:rsidR="006C3EFF">
        <w:rPr>
          <w:sz w:val="24"/>
        </w:rPr>
        <w:t>ctices so there would be no reason</w:t>
      </w:r>
      <w:r>
        <w:rPr>
          <w:sz w:val="24"/>
        </w:rPr>
        <w:t xml:space="preserve"> to register Park patients to the Glen. Lynn explained the only reason we would move a Park patient to the Glen is if there f</w:t>
      </w:r>
      <w:r w:rsidR="00A14F38">
        <w:rPr>
          <w:sz w:val="24"/>
        </w:rPr>
        <w:t>amily was on the other surgery as we try to keep households/family members together on one system.</w:t>
      </w:r>
    </w:p>
    <w:p w:rsidR="004A5C39" w:rsidRDefault="004A5C39" w:rsidP="007036D8">
      <w:pPr>
        <w:jc w:val="both"/>
      </w:pPr>
    </w:p>
    <w:p w:rsidR="004A5C39" w:rsidRDefault="004A5C39" w:rsidP="007036D8">
      <w:pPr>
        <w:jc w:val="both"/>
        <w:rPr>
          <w:b/>
          <w:sz w:val="32"/>
          <w:u w:val="single"/>
        </w:rPr>
      </w:pPr>
    </w:p>
    <w:p w:rsidR="00D42DE3" w:rsidRPr="0063510E" w:rsidRDefault="004A5C39" w:rsidP="007036D8">
      <w:pPr>
        <w:jc w:val="both"/>
        <w:rPr>
          <w:b/>
          <w:sz w:val="32"/>
          <w:u w:val="single"/>
        </w:rPr>
      </w:pPr>
      <w:r>
        <w:rPr>
          <w:b/>
          <w:sz w:val="32"/>
          <w:u w:val="single"/>
        </w:rPr>
        <w:lastRenderedPageBreak/>
        <w:t>Priorities</w:t>
      </w:r>
    </w:p>
    <w:p w:rsidR="00D42DE3" w:rsidRDefault="00D42DE3" w:rsidP="007036D8">
      <w:pPr>
        <w:jc w:val="both"/>
      </w:pPr>
    </w:p>
    <w:p w:rsidR="004A5C39" w:rsidRDefault="004A5C39" w:rsidP="004A5C39">
      <w:pPr>
        <w:pStyle w:val="ListParagraph"/>
        <w:numPr>
          <w:ilvl w:val="0"/>
          <w:numId w:val="4"/>
        </w:numPr>
        <w:jc w:val="both"/>
      </w:pPr>
      <w:r>
        <w:t xml:space="preserve">Signposting/Self Care – LC spoke about how the reception girls have been on </w:t>
      </w:r>
      <w:r w:rsidR="00F345CC">
        <w:t xml:space="preserve">signposting </w:t>
      </w:r>
      <w:r>
        <w:t>training and that if you ri</w:t>
      </w:r>
      <w:r w:rsidR="00F345CC">
        <w:t>ng up you will be asked specific</w:t>
      </w:r>
      <w:r>
        <w:t xml:space="preserve"> questions regarding your problem so that the girls can direct you to t</w:t>
      </w:r>
      <w:r w:rsidR="00F345CC">
        <w:t>he appropriate</w:t>
      </w:r>
      <w:r w:rsidR="00796233">
        <w:t xml:space="preserve"> clinician or direct </w:t>
      </w:r>
      <w:r>
        <w:t>you to the correct service such a physio</w:t>
      </w:r>
      <w:r w:rsidR="00796233">
        <w:t>therapist</w:t>
      </w:r>
      <w:r>
        <w:t xml:space="preserve"> or the pharmacy. Dr Joll explained that this will help with the access for the practice. She gave an example of a patient that was booked in for a ten minute routine appointment that was for a refe</w:t>
      </w:r>
      <w:r w:rsidR="00F345CC">
        <w:t>rral which</w:t>
      </w:r>
      <w:r w:rsidR="00796233">
        <w:t xml:space="preserve"> the secretary could have done without the patient</w:t>
      </w:r>
      <w:r w:rsidR="00F345CC">
        <w:t xml:space="preserve"> being seen by the doctor. </w:t>
      </w:r>
      <w:r>
        <w:t xml:space="preserve"> </w:t>
      </w:r>
      <w:r w:rsidR="00F345CC">
        <w:t>This</w:t>
      </w:r>
      <w:r>
        <w:t xml:space="preserve"> could have been av</w:t>
      </w:r>
      <w:r w:rsidR="00796233">
        <w:t>oided if the receptionist had have</w:t>
      </w:r>
      <w:r>
        <w:t xml:space="preserve"> asked a little bit </w:t>
      </w:r>
      <w:r w:rsidR="00F345CC">
        <w:t>more about the problem and could</w:t>
      </w:r>
      <w:r>
        <w:t xml:space="preserve"> of spared a GP appoint</w:t>
      </w:r>
      <w:r w:rsidR="00F345CC">
        <w:t>ment. Pat is also running training sessions with reception staff</w:t>
      </w:r>
      <w:r>
        <w:t xml:space="preserve"> for them to understand what she sees and deals with in clinic.  </w:t>
      </w:r>
    </w:p>
    <w:p w:rsidR="00F345CC" w:rsidRDefault="00F345CC" w:rsidP="00F345CC">
      <w:pPr>
        <w:ind w:left="360"/>
        <w:jc w:val="both"/>
      </w:pPr>
    </w:p>
    <w:p w:rsidR="004A5C39" w:rsidRDefault="004A5C39" w:rsidP="004A5C39">
      <w:pPr>
        <w:pStyle w:val="ListParagraph"/>
        <w:numPr>
          <w:ilvl w:val="0"/>
          <w:numId w:val="4"/>
        </w:numPr>
        <w:jc w:val="both"/>
      </w:pPr>
      <w:r>
        <w:t xml:space="preserve">Merge </w:t>
      </w:r>
      <w:r w:rsidR="00F345CC">
        <w:t>of Practices</w:t>
      </w:r>
      <w:r>
        <w:t xml:space="preserve">– as discussed, see above. </w:t>
      </w:r>
    </w:p>
    <w:p w:rsidR="00F345CC" w:rsidRDefault="00F345CC" w:rsidP="00F345CC">
      <w:pPr>
        <w:ind w:left="360"/>
        <w:jc w:val="both"/>
      </w:pPr>
    </w:p>
    <w:p w:rsidR="004A5C39" w:rsidRDefault="004A5C39" w:rsidP="00796233">
      <w:pPr>
        <w:pStyle w:val="ListParagraph"/>
        <w:numPr>
          <w:ilvl w:val="0"/>
          <w:numId w:val="4"/>
        </w:numPr>
        <w:jc w:val="both"/>
      </w:pPr>
      <w:r>
        <w:t>Better U – LC explained that there are a lot of things going on within South Tyneside including Age Concern and Diabetes Talking Group. Martin mentioned that there are Monday and Tuesday g</w:t>
      </w:r>
      <w:r w:rsidR="00F345CC">
        <w:t xml:space="preserve">roups for Age Concern for isolated </w:t>
      </w:r>
      <w:r>
        <w:t xml:space="preserve">and elderly people. LC explained we try and put all of the information out there on our newsletter, flyers, posters and our website. Martin explained the website for Age Concern isn’t great and they are trying </w:t>
      </w:r>
      <w:r w:rsidR="00796233">
        <w:t xml:space="preserve">to relaunch </w:t>
      </w:r>
      <w:r>
        <w:t xml:space="preserve">the website so that the patients </w:t>
      </w:r>
      <w:r w:rsidR="00F345CC">
        <w:t xml:space="preserve">can </w:t>
      </w:r>
      <w:r>
        <w:t>understand the information. LC asked for a link when the website is launched so we can put it on our website for people</w:t>
      </w:r>
      <w:r w:rsidR="00F345CC">
        <w:t xml:space="preserve"> to access directly</w:t>
      </w:r>
      <w:r>
        <w:t>. Martin mentioned doing coffee morning on a weekly basis at the surgery.</w:t>
      </w:r>
      <w:r w:rsidR="00F345CC">
        <w:t xml:space="preserve"> </w:t>
      </w:r>
      <w:r>
        <w:t xml:space="preserve"> LC explained </w:t>
      </w:r>
      <w:r w:rsidR="00F345CC">
        <w:t xml:space="preserve">weekly </w:t>
      </w:r>
      <w:r w:rsidR="003515B4">
        <w:t xml:space="preserve">might be difficult to facilitate however we would be happy to </w:t>
      </w:r>
      <w:r>
        <w:t>try and do another one for Carers week.</w:t>
      </w:r>
      <w:r w:rsidR="003515B4">
        <w:t xml:space="preserve"> The practice is actively involved in the South Tyneside Better U scheme promoting self- care and health education to our patients.</w:t>
      </w:r>
    </w:p>
    <w:p w:rsidR="00F345CC" w:rsidRDefault="00F345CC" w:rsidP="00F345CC">
      <w:pPr>
        <w:pStyle w:val="ListParagraph"/>
      </w:pPr>
    </w:p>
    <w:p w:rsidR="00F345CC" w:rsidRDefault="00F345CC" w:rsidP="00F345CC">
      <w:pPr>
        <w:ind w:left="360"/>
        <w:jc w:val="both"/>
      </w:pPr>
    </w:p>
    <w:p w:rsidR="004A5C39" w:rsidRDefault="004A5C39" w:rsidP="004A5C39">
      <w:pPr>
        <w:pStyle w:val="ListParagraph"/>
        <w:numPr>
          <w:ilvl w:val="0"/>
          <w:numId w:val="4"/>
        </w:numPr>
        <w:jc w:val="both"/>
      </w:pPr>
      <w:r>
        <w:t xml:space="preserve">EPS (Electronic Prescription Service) –LC </w:t>
      </w:r>
      <w:r w:rsidR="00796233">
        <w:t xml:space="preserve">explained </w:t>
      </w:r>
      <w:r>
        <w:t>we are trying to get everyone onto EPS as this benefits both patients and</w:t>
      </w:r>
      <w:r w:rsidR="003515B4">
        <w:t xml:space="preserve"> practice. Example if a </w:t>
      </w:r>
      <w:r>
        <w:t xml:space="preserve">paper prescription </w:t>
      </w:r>
      <w:r w:rsidR="003515B4">
        <w:t xml:space="preserve">is mislaid </w:t>
      </w:r>
      <w:r>
        <w:t>we would have to reprint the prescription wher</w:t>
      </w:r>
      <w:r w:rsidR="00796233">
        <w:t>eas</w:t>
      </w:r>
      <w:r>
        <w:t xml:space="preserve"> with EPS we can track where the prescription is. Benefits of EPS are; audit trail, </w:t>
      </w:r>
      <w:r w:rsidR="003515B4">
        <w:t xml:space="preserve">patients no longer have to come to </w:t>
      </w:r>
      <w:proofErr w:type="gramStart"/>
      <w:r w:rsidR="003515B4">
        <w:t xml:space="preserve">the </w:t>
      </w:r>
      <w:r>
        <w:t xml:space="preserve"> surgery</w:t>
      </w:r>
      <w:proofErr w:type="gramEnd"/>
      <w:r>
        <w:t xml:space="preserve"> to collect paper presc</w:t>
      </w:r>
      <w:r w:rsidR="003515B4">
        <w:t>ription you can just go directly</w:t>
      </w:r>
      <w:r>
        <w:t xml:space="preserve"> to the chemist, it can go to a p</w:t>
      </w:r>
      <w:r w:rsidR="003515B4">
        <w:t xml:space="preserve">harmacy of your choice, patients </w:t>
      </w:r>
      <w:r>
        <w:t>who forget their medication when working away or on holiday.  Mrs Dummer explained she had a few problems with the prescription not being at the chemist, LC did explain there has been a few teething problems with the chemist and the chemist saying they haven’t got the script. Dr Joll suggested that we ask the receptionist to tell patient when ordering a prescription that they will need to call the chemist before going to make sure it is ready. Denise mentioned another benefit of having a nominated pharmacy is the opening times as some chemist</w:t>
      </w:r>
      <w:r w:rsidR="00796233">
        <w:t>s</w:t>
      </w:r>
      <w:r>
        <w:t xml:space="preserve"> work weekends and late evenings. </w:t>
      </w:r>
      <w:r w:rsidR="003515B4">
        <w:t>This is ideal for working people.</w:t>
      </w:r>
    </w:p>
    <w:p w:rsidR="004A5C39" w:rsidRDefault="004A5C39" w:rsidP="004A5C39">
      <w:pPr>
        <w:jc w:val="both"/>
      </w:pPr>
    </w:p>
    <w:p w:rsidR="004A5C39" w:rsidRDefault="004A5C39" w:rsidP="004A5C39">
      <w:pPr>
        <w:jc w:val="both"/>
      </w:pPr>
    </w:p>
    <w:p w:rsidR="00434451" w:rsidRDefault="004A5C39" w:rsidP="004A5C39">
      <w:pPr>
        <w:jc w:val="both"/>
        <w:rPr>
          <w:b/>
          <w:sz w:val="32"/>
          <w:u w:val="single"/>
        </w:rPr>
      </w:pPr>
      <w:r w:rsidRPr="004A5C39">
        <w:rPr>
          <w:b/>
          <w:sz w:val="32"/>
          <w:u w:val="single"/>
        </w:rPr>
        <w:t xml:space="preserve">Telephone Message </w:t>
      </w:r>
    </w:p>
    <w:p w:rsidR="004A5C39" w:rsidRDefault="004A5C39" w:rsidP="004A5C39">
      <w:pPr>
        <w:jc w:val="both"/>
        <w:rPr>
          <w:b/>
          <w:sz w:val="32"/>
          <w:u w:val="single"/>
        </w:rPr>
      </w:pPr>
    </w:p>
    <w:p w:rsidR="004A5C39" w:rsidRPr="004A5C39" w:rsidRDefault="004A5C39" w:rsidP="004A5C39">
      <w:pPr>
        <w:jc w:val="both"/>
      </w:pPr>
      <w:r>
        <w:t>Dr Joll asked for the PRG member’s opinion on the first initial</w:t>
      </w:r>
      <w:r w:rsidR="00B96230">
        <w:t xml:space="preserve"> recorded message on the telephone system</w:t>
      </w:r>
      <w:r w:rsidR="00F345CC">
        <w:t xml:space="preserve"> being recorded by one of the regular GPs. </w:t>
      </w:r>
      <w:r>
        <w:t>She explained it would say something along the lines of ‘Welcome to The Glen an</w:t>
      </w:r>
      <w:r w:rsidR="00796233">
        <w:t>d Park Surgery, this is Dr Joll. Y</w:t>
      </w:r>
      <w:r>
        <w:t xml:space="preserve">ou will now be transferred to one of the reception staff who will ask a little bit about your problem in order for them to direct you to the </w:t>
      </w:r>
      <w:r>
        <w:lastRenderedPageBreak/>
        <w:t xml:space="preserve">right clinician’ she explained that this is better received by patients if it is a familiar voice. The PRG members agreed that it should be one of the partners or they could take it on turn in a yearly basis. </w:t>
      </w:r>
    </w:p>
    <w:p w:rsidR="00A879D7" w:rsidRDefault="00A879D7" w:rsidP="00D42DE3"/>
    <w:p w:rsidR="004A5C39" w:rsidRPr="0004080C" w:rsidRDefault="004A5C39" w:rsidP="004A5C39">
      <w:pPr>
        <w:rPr>
          <w:b/>
          <w:sz w:val="32"/>
          <w:u w:val="single"/>
        </w:rPr>
      </w:pPr>
      <w:r w:rsidRPr="0004080C">
        <w:rPr>
          <w:b/>
          <w:sz w:val="32"/>
          <w:u w:val="single"/>
        </w:rPr>
        <w:t>Any other business</w:t>
      </w:r>
    </w:p>
    <w:p w:rsidR="004A5C39" w:rsidRDefault="004A5C39" w:rsidP="009864DB">
      <w:pPr>
        <w:jc w:val="both"/>
        <w:rPr>
          <w:b/>
          <w:sz w:val="28"/>
          <w:u w:val="single"/>
        </w:rPr>
      </w:pPr>
    </w:p>
    <w:p w:rsidR="004A5C39" w:rsidRDefault="004A5C39" w:rsidP="009864DB">
      <w:pPr>
        <w:jc w:val="both"/>
        <w:rPr>
          <w:sz w:val="24"/>
        </w:rPr>
      </w:pPr>
      <w:r>
        <w:rPr>
          <w:sz w:val="24"/>
        </w:rPr>
        <w:t>Alfred Dummer explained the ticket machine signage is not very noticeable the few times he has been to the surgery he had to tell patients to take a ticket. Mrs Dummer explained the si</w:t>
      </w:r>
      <w:r w:rsidR="00A14F38">
        <w:rPr>
          <w:sz w:val="24"/>
        </w:rPr>
        <w:t>gns up in the waiting area are not useful as they did not</w:t>
      </w:r>
      <w:r>
        <w:rPr>
          <w:sz w:val="24"/>
        </w:rPr>
        <w:t xml:space="preserve"> indicate what the ticket machine was to be used for. LC explained that </w:t>
      </w:r>
      <w:r w:rsidR="00A14F38">
        <w:rPr>
          <w:sz w:val="24"/>
        </w:rPr>
        <w:t>we have improved the signage since week 1 and the receptionist is also responsible for directing patients to use the ticket machine.</w:t>
      </w:r>
      <w:r>
        <w:rPr>
          <w:sz w:val="24"/>
        </w:rPr>
        <w:t xml:space="preserve"> Lynn also mentioned the NHS choices </w:t>
      </w:r>
      <w:r w:rsidR="00A14F38">
        <w:rPr>
          <w:sz w:val="24"/>
        </w:rPr>
        <w:t xml:space="preserve">comment </w:t>
      </w:r>
      <w:r>
        <w:rPr>
          <w:sz w:val="24"/>
        </w:rPr>
        <w:t>‘we are only just a number’ she explained that it was t</w:t>
      </w:r>
      <w:r w:rsidR="00A14F38">
        <w:rPr>
          <w:sz w:val="24"/>
        </w:rPr>
        <w:t xml:space="preserve">he same as the queuing system as previously at the barrier </w:t>
      </w:r>
      <w:r>
        <w:rPr>
          <w:sz w:val="24"/>
        </w:rPr>
        <w:t xml:space="preserve">but by </w:t>
      </w:r>
      <w:r w:rsidR="00A14F38">
        <w:rPr>
          <w:sz w:val="24"/>
        </w:rPr>
        <w:t>using the ticket machine it allows</w:t>
      </w:r>
      <w:r>
        <w:rPr>
          <w:sz w:val="24"/>
        </w:rPr>
        <w:t xml:space="preserve"> elderly </w:t>
      </w:r>
      <w:r w:rsidR="00A14F38">
        <w:rPr>
          <w:sz w:val="24"/>
        </w:rPr>
        <w:t xml:space="preserve">and unwell </w:t>
      </w:r>
      <w:r>
        <w:rPr>
          <w:sz w:val="24"/>
        </w:rPr>
        <w:t>patient</w:t>
      </w:r>
      <w:r w:rsidR="00A14F38">
        <w:rPr>
          <w:sz w:val="24"/>
        </w:rPr>
        <w:t>s</w:t>
      </w:r>
      <w:r>
        <w:rPr>
          <w:sz w:val="24"/>
        </w:rPr>
        <w:t xml:space="preserve"> have a seat whilst they wait to see a receptionist</w:t>
      </w:r>
      <w:r w:rsidR="00C05709">
        <w:rPr>
          <w:sz w:val="24"/>
        </w:rPr>
        <w:t>;</w:t>
      </w:r>
      <w:r>
        <w:rPr>
          <w:sz w:val="24"/>
        </w:rPr>
        <w:t xml:space="preserve"> it also gives the patients more confidentiality when explaining their problems. </w:t>
      </w:r>
    </w:p>
    <w:p w:rsidR="004A5C39" w:rsidRDefault="004A5C39" w:rsidP="009864DB">
      <w:pPr>
        <w:jc w:val="both"/>
        <w:rPr>
          <w:sz w:val="24"/>
        </w:rPr>
      </w:pPr>
    </w:p>
    <w:p w:rsidR="004A5C39" w:rsidRPr="004A5C39" w:rsidRDefault="004A5C39" w:rsidP="009864DB">
      <w:pPr>
        <w:jc w:val="both"/>
        <w:rPr>
          <w:sz w:val="24"/>
        </w:rPr>
      </w:pPr>
      <w:r>
        <w:rPr>
          <w:sz w:val="24"/>
        </w:rPr>
        <w:t>Ly</w:t>
      </w:r>
      <w:r w:rsidR="00A14F38">
        <w:rPr>
          <w:sz w:val="24"/>
        </w:rPr>
        <w:t>nn mentioned that we are in the process of installing speakers</w:t>
      </w:r>
      <w:r>
        <w:rPr>
          <w:sz w:val="24"/>
        </w:rPr>
        <w:t xml:space="preserve"> into the corri</w:t>
      </w:r>
      <w:r w:rsidR="00A14F38">
        <w:rPr>
          <w:sz w:val="24"/>
        </w:rPr>
        <w:t>dors and the reception area which will play background music to help with</w:t>
      </w:r>
      <w:r>
        <w:rPr>
          <w:sz w:val="24"/>
        </w:rPr>
        <w:t xml:space="preserve"> confidentiality. This gives the patients more privacy on talking to clinical and reception staff. Mr Gough suggested a channel called Free sat that plays all back ground music; Chantelle said she would look into this. </w:t>
      </w:r>
    </w:p>
    <w:p w:rsidR="00615612" w:rsidRDefault="00615612" w:rsidP="009A2C10">
      <w:pPr>
        <w:jc w:val="both"/>
      </w:pPr>
    </w:p>
    <w:p w:rsidR="00BE4EBD" w:rsidRDefault="004A5C39">
      <w:r>
        <w:t>Martin mentioned that he has recently attended a dementia meeting who have discussed about coloured name tags on doors for clinicians. Martin explained that primary colours such as Red, Pink, Yellow and Blue are the colours that they are most likely to remember. Martin suggested changing the name tags on the door, so one colour for a</w:t>
      </w:r>
      <w:r w:rsidR="00A14F38">
        <w:t xml:space="preserve"> GP and one colour for a nurse, or ideally a different colour for each GP.</w:t>
      </w:r>
    </w:p>
    <w:p w:rsidR="004A5C39" w:rsidRDefault="004A5C39"/>
    <w:p w:rsidR="004A5C39" w:rsidRDefault="004A5C39">
      <w:r>
        <w:t>STEPS (South Tyneside Extended Primary Care Services) is run by South Tyneside Collaboration. Most of South Tyneside Practices are offering an extended service which provides early morning, late evening and weekend appointm</w:t>
      </w:r>
      <w:r w:rsidR="00A14F38">
        <w:t xml:space="preserve">ents. Our practice offers quite a few </w:t>
      </w:r>
      <w:r>
        <w:t xml:space="preserve">appointments which </w:t>
      </w:r>
      <w:r w:rsidR="00A14F38">
        <w:t xml:space="preserve">also </w:t>
      </w:r>
      <w:proofErr w:type="gramStart"/>
      <w:r>
        <w:t>helps</w:t>
      </w:r>
      <w:proofErr w:type="gramEnd"/>
      <w:r>
        <w:t xml:space="preserve"> </w:t>
      </w:r>
      <w:r w:rsidR="00A14F38">
        <w:t>with the access at the practice. W</w:t>
      </w:r>
      <w:r>
        <w:t>e offer Monday, Wednesday and Fridays morning and 2 Saturdays a month. The services we provide are not just accessible for our patients they can be used by any South Tyneside practice; you have to book these through your own practice</w:t>
      </w:r>
      <w:r w:rsidR="00A14F38">
        <w:t xml:space="preserve"> to access these appointments</w:t>
      </w:r>
      <w:r>
        <w:t>. Gerry asked if 111 have reserved appointments</w:t>
      </w:r>
      <w:r w:rsidR="00A14F38">
        <w:t xml:space="preserve"> within the service as was</w:t>
      </w:r>
      <w:r>
        <w:t xml:space="preserve"> discussed at his CCG meeting, we </w:t>
      </w:r>
      <w:r w:rsidR="00A14F38">
        <w:t xml:space="preserve">confirmed there are protected appointments </w:t>
      </w:r>
      <w:r w:rsidR="00F345CC">
        <w:t>for 111</w:t>
      </w:r>
      <w:r>
        <w:t xml:space="preserve"> </w:t>
      </w:r>
      <w:proofErr w:type="gramStart"/>
      <w:r>
        <w:t>use</w:t>
      </w:r>
      <w:proofErr w:type="gramEnd"/>
      <w:r>
        <w:t xml:space="preserve"> only.  </w:t>
      </w:r>
    </w:p>
    <w:p w:rsidR="004A5C39" w:rsidRDefault="004A5C39"/>
    <w:p w:rsidR="004A5C39" w:rsidRDefault="004A5C39">
      <w:r>
        <w:t xml:space="preserve">Gerry asked if we can put the nurse appointments on patient access. Lynn explained that unfortunately we are unable to do this due to the nurses dealing with different problems and </w:t>
      </w:r>
      <w:r w:rsidR="00C05709">
        <w:t xml:space="preserve">needing </w:t>
      </w:r>
      <w:r>
        <w:t xml:space="preserve">different times for each problem. We have suggested that </w:t>
      </w:r>
      <w:r w:rsidR="00C05709">
        <w:t>the practice may</w:t>
      </w:r>
      <w:r>
        <w:t xml:space="preserve"> trial </w:t>
      </w:r>
      <w:r w:rsidR="00C05709">
        <w:t xml:space="preserve">adding nurse appointments on patient access </w:t>
      </w:r>
      <w:r>
        <w:t xml:space="preserve"> for </w:t>
      </w:r>
      <w:r w:rsidR="003515B4">
        <w:t xml:space="preserve">specific reasons i.e. </w:t>
      </w:r>
      <w:r>
        <w:t xml:space="preserve">the Flu Jabs with Jan next Flu season. </w:t>
      </w:r>
    </w:p>
    <w:p w:rsidR="004A5C39" w:rsidRDefault="004A5C39"/>
    <w:p w:rsidR="004A5C39" w:rsidRDefault="004A5C39">
      <w:r>
        <w:t xml:space="preserve">Lynn asked if the PRG members are still happy to be part of the PRG group, she has asked that the members email her if they were not happy to stay within the group. We are looking to recruit more members for the New Year in the April. Gerry suggested that if we were to get young people on the panel could come for the first 30min/1hours because it is a long meeting to sit through. LC suggested putting posters within the waiting room for new PRG members.  The group suggest a young people PRG forum so a younger member could lead the meeting /social group. </w:t>
      </w:r>
    </w:p>
    <w:p w:rsidR="004A5C39" w:rsidRDefault="004A5C39"/>
    <w:p w:rsidR="004A5C39" w:rsidRDefault="004A5C39"/>
    <w:p w:rsidR="004A5C39" w:rsidRDefault="00DC3E59">
      <w:r>
        <w:lastRenderedPageBreak/>
        <w:t>We discussed the future format of the PPG meetings.  Lynn asked for example if the members would like to meet in between the 3 annual practice meetings.   This was well received and the members suggested a meeting 2-3 weeks before</w:t>
      </w:r>
      <w:r w:rsidR="004A5C39">
        <w:t xml:space="preserve"> attending the formal meeting with Lynn and </w:t>
      </w:r>
      <w:r>
        <w:t>a GP. They were keen to arrange</w:t>
      </w:r>
      <w:r w:rsidR="004A5C39">
        <w:t xml:space="preserve"> this to discuss what they want to put on the agenda and practice goals</w:t>
      </w:r>
      <w:r>
        <w:t>/suggestions for</w:t>
      </w:r>
      <w:r w:rsidR="004A5C39">
        <w:t xml:space="preserve"> the year. </w:t>
      </w:r>
      <w:r w:rsidR="004D5A17">
        <w:t xml:space="preserve"> We also felt we could then shorten the time of the practice meeting keeping to approx. an hour. </w:t>
      </w:r>
      <w:bookmarkStart w:id="0" w:name="_GoBack"/>
      <w:bookmarkEnd w:id="0"/>
      <w:r>
        <w:t xml:space="preserve"> </w:t>
      </w:r>
      <w:r w:rsidR="004A5C39">
        <w:t>Denise Hetherington</w:t>
      </w:r>
      <w:r>
        <w:t xml:space="preserve"> offered to be </w:t>
      </w:r>
      <w:r w:rsidR="00B96230">
        <w:t>the Chair</w:t>
      </w:r>
      <w:r w:rsidR="004A5C39">
        <w:t xml:space="preserve"> of the forum </w:t>
      </w:r>
      <w:r w:rsidR="00B96230">
        <w:t xml:space="preserve">(to be agreed by the members) </w:t>
      </w:r>
      <w:r w:rsidR="004A5C39">
        <w:t>and minute the meeting and s</w:t>
      </w:r>
      <w:r w:rsidR="00F345CC">
        <w:t xml:space="preserve">end to Lynn, </w:t>
      </w:r>
      <w:r w:rsidR="00B96230">
        <w:t>Gerry also happy to be involved.  Lynn offered the use of the meeting room here if the group require a place to meet they can let her know.  Lynn also mentioned the chair of the PPG at Victoria medical centre had been in touch and asked for contact details from our group, Gerry offered to contact him to have a chat.  Lynn will forward details to Gerry.</w:t>
      </w:r>
      <w:r>
        <w:t xml:space="preserve"> </w:t>
      </w:r>
      <w:r w:rsidR="00B96230">
        <w:t xml:space="preserve">  </w:t>
      </w:r>
    </w:p>
    <w:p w:rsidR="004A5C39" w:rsidRDefault="004A5C39"/>
    <w:p w:rsidR="004A5C39" w:rsidRDefault="004A5C39"/>
    <w:p w:rsidR="00794354" w:rsidRDefault="00794354" w:rsidP="00794354">
      <w:pPr>
        <w:rPr>
          <w:b/>
        </w:rPr>
      </w:pPr>
      <w:r w:rsidRPr="00D56C00">
        <w:rPr>
          <w:b/>
        </w:rPr>
        <w:t>Actions</w:t>
      </w:r>
    </w:p>
    <w:p w:rsidR="00794354" w:rsidRDefault="00794354" w:rsidP="00794354">
      <w:pPr>
        <w:rPr>
          <w:b/>
        </w:rPr>
      </w:pPr>
    </w:p>
    <w:p w:rsidR="00794354" w:rsidRDefault="00794354" w:rsidP="00794354">
      <w:pPr>
        <w:ind w:firstLine="720"/>
      </w:pPr>
      <w:r>
        <w:rPr>
          <w:noProof/>
          <w:lang w:eastAsia="en-GB"/>
        </w:rPr>
        <mc:AlternateContent>
          <mc:Choice Requires="wps">
            <w:drawing>
              <wp:anchor distT="0" distB="0" distL="114300" distR="114300" simplePos="0" relativeHeight="251659264" behindDoc="0" locked="0" layoutInCell="1" allowOverlap="1" wp14:anchorId="74110D36" wp14:editId="4D34B5FF">
                <wp:simplePos x="0" y="0"/>
                <wp:positionH relativeFrom="column">
                  <wp:posOffset>251460</wp:posOffset>
                </wp:positionH>
                <wp:positionV relativeFrom="paragraph">
                  <wp:posOffset>22225</wp:posOffset>
                </wp:positionV>
                <wp:extent cx="107950" cy="10795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9.8pt;margin-top:1.7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" fillcolor="windowText" strokecolor="windowText" strokeweight="2pt"/>
            </w:pict>
          </mc:Fallback>
        </mc:AlternateContent>
      </w:r>
      <w:r>
        <w:t>Completed</w:t>
      </w:r>
    </w:p>
    <w:p w:rsidR="00794354" w:rsidRDefault="00794354" w:rsidP="00794354">
      <w:pPr>
        <w:ind w:firstLine="720"/>
        <w:rPr>
          <w:color w:val="00B050"/>
        </w:rPr>
      </w:pPr>
      <w:r>
        <w:rPr>
          <w:noProof/>
          <w:lang w:eastAsia="en-GB"/>
        </w:rPr>
        <mc:AlternateContent>
          <mc:Choice Requires="wps">
            <w:drawing>
              <wp:anchor distT="0" distB="0" distL="114300" distR="114300" simplePos="0" relativeHeight="251660288" behindDoc="0" locked="0" layoutInCell="1" allowOverlap="1" wp14:anchorId="7A36C855" wp14:editId="22B056C6">
                <wp:simplePos x="0" y="0"/>
                <wp:positionH relativeFrom="column">
                  <wp:posOffset>248285</wp:posOffset>
                </wp:positionH>
                <wp:positionV relativeFrom="paragraph">
                  <wp:posOffset>30480</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5pt;margin-top:2.4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" fillcolor="#00b050" strokecolor="#00b050" strokeweight="2pt"/>
            </w:pict>
          </mc:Fallback>
        </mc:AlternateContent>
      </w:r>
      <w:r>
        <w:rPr>
          <w:color w:val="00B050"/>
        </w:rPr>
        <w:t>In progress</w:t>
      </w:r>
    </w:p>
    <w:p w:rsidR="00794354" w:rsidRDefault="00794354" w:rsidP="00794354">
      <w:pPr>
        <w:ind w:firstLine="720"/>
        <w:rPr>
          <w:color w:val="FF0000"/>
        </w:rPr>
      </w:pPr>
      <w:r>
        <w:rPr>
          <w:noProof/>
          <w:lang w:eastAsia="en-GB"/>
        </w:rPr>
        <mc:AlternateContent>
          <mc:Choice Requires="wps">
            <w:drawing>
              <wp:anchor distT="0" distB="0" distL="114300" distR="114300" simplePos="0" relativeHeight="251661312" behindDoc="0" locked="0" layoutInCell="1" allowOverlap="1" wp14:anchorId="61FDA100" wp14:editId="5A166A3F">
                <wp:simplePos x="0" y="0"/>
                <wp:positionH relativeFrom="column">
                  <wp:posOffset>266700</wp:posOffset>
                </wp:positionH>
                <wp:positionV relativeFrom="paragraph">
                  <wp:posOffset>31750</wp:posOffset>
                </wp:positionV>
                <wp:extent cx="107950" cy="107950"/>
                <wp:effectExtent l="0" t="0" r="25400" b="25400"/>
                <wp:wrapNone/>
                <wp:docPr id="5" name="Isosceles Triangle 5"/>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5" o:spid="_x0000_s1026" type="#_x0000_t5" style="position:absolute;margin-left:21pt;margin-top:2.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" fillcolor="red" strokecolor="red" strokeweight="2pt"/>
            </w:pict>
          </mc:Fallback>
        </mc:AlternateContent>
      </w:r>
      <w:r>
        <w:rPr>
          <w:color w:val="FF0000"/>
        </w:rPr>
        <w:t>Outstanding</w:t>
      </w:r>
    </w:p>
    <w:p w:rsidR="00DC3AB6" w:rsidRDefault="00DC3AB6"/>
    <w:p w:rsidR="00F40BE1" w:rsidRDefault="00F40BE1"/>
    <w:p w:rsidR="00F40BE1" w:rsidRPr="00F33002" w:rsidRDefault="00F40BE1" w:rsidP="00F40BE1">
      <w:pPr>
        <w:rPr>
          <w:b/>
          <w:sz w:val="32"/>
          <w:u w:val="single"/>
        </w:rPr>
      </w:pPr>
      <w:r w:rsidRPr="00F33002">
        <w:rPr>
          <w:b/>
          <w:sz w:val="32"/>
          <w:u w:val="single"/>
        </w:rPr>
        <w:t>Actions</w:t>
      </w:r>
    </w:p>
    <w:p w:rsidR="00F40BE1" w:rsidRDefault="00F40BE1" w:rsidP="00F40BE1"/>
    <w:tbl>
      <w:tblPr>
        <w:tblStyle w:val="TableGrid"/>
        <w:tblW w:w="0" w:type="auto"/>
        <w:tblLook w:val="04A0" w:firstRow="1" w:lastRow="0" w:firstColumn="1" w:lastColumn="0" w:noHBand="0" w:noVBand="1"/>
      </w:tblPr>
      <w:tblGrid>
        <w:gridCol w:w="4077"/>
        <w:gridCol w:w="2268"/>
        <w:gridCol w:w="2552"/>
      </w:tblGrid>
      <w:tr w:rsidR="00F40BE1" w:rsidTr="0034373B">
        <w:tc>
          <w:tcPr>
            <w:tcW w:w="4077" w:type="dxa"/>
          </w:tcPr>
          <w:p w:rsidR="00F40BE1" w:rsidRPr="005A0BE9" w:rsidRDefault="00F40BE1" w:rsidP="00803FC5">
            <w:pPr>
              <w:rPr>
                <w:b/>
              </w:rPr>
            </w:pPr>
            <w:r w:rsidRPr="005A0BE9">
              <w:rPr>
                <w:b/>
              </w:rPr>
              <w:t>Action</w:t>
            </w:r>
          </w:p>
        </w:tc>
        <w:tc>
          <w:tcPr>
            <w:tcW w:w="2268" w:type="dxa"/>
          </w:tcPr>
          <w:p w:rsidR="00F40BE1" w:rsidRPr="005A0BE9" w:rsidRDefault="00F40BE1" w:rsidP="00803FC5">
            <w:pPr>
              <w:rPr>
                <w:b/>
              </w:rPr>
            </w:pPr>
            <w:r w:rsidRPr="005A0BE9">
              <w:rPr>
                <w:b/>
              </w:rPr>
              <w:t>Responsible</w:t>
            </w:r>
          </w:p>
        </w:tc>
        <w:tc>
          <w:tcPr>
            <w:tcW w:w="2552" w:type="dxa"/>
          </w:tcPr>
          <w:p w:rsidR="00F40BE1" w:rsidRPr="005A0BE9" w:rsidRDefault="00F40BE1" w:rsidP="00803FC5">
            <w:pPr>
              <w:rPr>
                <w:b/>
              </w:rPr>
            </w:pPr>
            <w:r w:rsidRPr="005A0BE9">
              <w:rPr>
                <w:b/>
              </w:rPr>
              <w:t>completed</w:t>
            </w:r>
          </w:p>
        </w:tc>
      </w:tr>
      <w:tr w:rsidR="00F40BE1" w:rsidTr="0034373B">
        <w:tc>
          <w:tcPr>
            <w:tcW w:w="4077" w:type="dxa"/>
          </w:tcPr>
          <w:p w:rsidR="004A5C39" w:rsidRPr="004A5C39" w:rsidRDefault="004A5C39" w:rsidP="0034373B">
            <w:pPr>
              <w:rPr>
                <w:color w:val="000000" w:themeColor="text1"/>
              </w:rPr>
            </w:pPr>
            <w:r w:rsidRPr="004A5C39">
              <w:rPr>
                <w:color w:val="000000" w:themeColor="text1"/>
              </w:rPr>
              <w:t>E-Referral</w:t>
            </w:r>
          </w:p>
        </w:tc>
        <w:tc>
          <w:tcPr>
            <w:tcW w:w="2268" w:type="dxa"/>
          </w:tcPr>
          <w:p w:rsidR="00F40BE1" w:rsidRPr="004A5C39" w:rsidRDefault="004A5C39" w:rsidP="00803FC5">
            <w:pPr>
              <w:rPr>
                <w:color w:val="000000" w:themeColor="text1"/>
              </w:rPr>
            </w:pPr>
            <w:r w:rsidRPr="004A5C39">
              <w:rPr>
                <w:color w:val="000000" w:themeColor="text1"/>
              </w:rPr>
              <w:t>LMC</w:t>
            </w:r>
          </w:p>
        </w:tc>
        <w:tc>
          <w:tcPr>
            <w:tcW w:w="2552" w:type="dxa"/>
          </w:tcPr>
          <w:p w:rsidR="00F40BE1" w:rsidRPr="004A5C39" w:rsidRDefault="004A5C39" w:rsidP="00803FC5">
            <w:pPr>
              <w:rPr>
                <w:color w:val="000000" w:themeColor="text1"/>
              </w:rPr>
            </w:pPr>
            <w:r w:rsidRPr="004A5C39">
              <w:rPr>
                <w:color w:val="000000" w:themeColor="text1"/>
              </w:rPr>
              <w:t>Completed</w:t>
            </w:r>
          </w:p>
        </w:tc>
      </w:tr>
      <w:tr w:rsidR="009C28A9" w:rsidTr="0034373B">
        <w:tc>
          <w:tcPr>
            <w:tcW w:w="4077" w:type="dxa"/>
          </w:tcPr>
          <w:p w:rsidR="004A5C39" w:rsidRPr="004A5C39" w:rsidRDefault="004A5C39" w:rsidP="009C28A9">
            <w:pPr>
              <w:rPr>
                <w:color w:val="000000" w:themeColor="text1"/>
              </w:rPr>
            </w:pPr>
            <w:r w:rsidRPr="004A5C39">
              <w:rPr>
                <w:color w:val="000000" w:themeColor="text1"/>
              </w:rPr>
              <w:t>Telephone Message</w:t>
            </w:r>
          </w:p>
        </w:tc>
        <w:tc>
          <w:tcPr>
            <w:tcW w:w="2268" w:type="dxa"/>
          </w:tcPr>
          <w:p w:rsidR="009C28A9" w:rsidRPr="004A5C39" w:rsidRDefault="004A5C39" w:rsidP="00803FC5">
            <w:pPr>
              <w:rPr>
                <w:color w:val="000000" w:themeColor="text1"/>
              </w:rPr>
            </w:pPr>
            <w:r w:rsidRPr="004A5C39">
              <w:rPr>
                <w:color w:val="000000" w:themeColor="text1"/>
              </w:rPr>
              <w:t>LC/CF</w:t>
            </w:r>
          </w:p>
        </w:tc>
        <w:tc>
          <w:tcPr>
            <w:tcW w:w="2552" w:type="dxa"/>
          </w:tcPr>
          <w:p w:rsidR="009C28A9" w:rsidRPr="004A5C39" w:rsidRDefault="004A5C39" w:rsidP="00803FC5">
            <w:pPr>
              <w:rPr>
                <w:color w:val="000000" w:themeColor="text1"/>
              </w:rPr>
            </w:pPr>
            <w:r w:rsidRPr="004A5C39">
              <w:rPr>
                <w:color w:val="000000" w:themeColor="text1"/>
              </w:rPr>
              <w:t>Completed</w:t>
            </w:r>
          </w:p>
        </w:tc>
      </w:tr>
      <w:tr w:rsidR="00A14F38" w:rsidRPr="00A14F38" w:rsidTr="0034373B">
        <w:tc>
          <w:tcPr>
            <w:tcW w:w="4077" w:type="dxa"/>
          </w:tcPr>
          <w:p w:rsidR="007D6B7C" w:rsidRPr="00A14F38" w:rsidRDefault="00A14F38" w:rsidP="00803FC5">
            <w:pPr>
              <w:rPr>
                <w:color w:val="FF0000"/>
              </w:rPr>
            </w:pPr>
            <w:r w:rsidRPr="00A14F38">
              <w:rPr>
                <w:color w:val="FF0000"/>
              </w:rPr>
              <w:t>Carers coffee morning</w:t>
            </w:r>
          </w:p>
        </w:tc>
        <w:tc>
          <w:tcPr>
            <w:tcW w:w="2268" w:type="dxa"/>
          </w:tcPr>
          <w:p w:rsidR="007D6B7C" w:rsidRPr="00A14F38" w:rsidRDefault="00A14F38" w:rsidP="00803FC5">
            <w:pPr>
              <w:rPr>
                <w:color w:val="FF0000"/>
              </w:rPr>
            </w:pPr>
            <w:r w:rsidRPr="00A14F38">
              <w:rPr>
                <w:color w:val="FF0000"/>
              </w:rPr>
              <w:t>Jan</w:t>
            </w:r>
          </w:p>
        </w:tc>
        <w:tc>
          <w:tcPr>
            <w:tcW w:w="2552" w:type="dxa"/>
          </w:tcPr>
          <w:p w:rsidR="004A5C39" w:rsidRPr="00A14F38" w:rsidRDefault="004A5C39" w:rsidP="00803FC5"/>
        </w:tc>
      </w:tr>
      <w:tr w:rsidR="00A14F38" w:rsidRPr="00A14F38" w:rsidTr="0034373B">
        <w:tc>
          <w:tcPr>
            <w:tcW w:w="4077" w:type="dxa"/>
          </w:tcPr>
          <w:p w:rsidR="00A14F38" w:rsidRPr="00154274" w:rsidRDefault="00A14F38" w:rsidP="00803FC5">
            <w:pPr>
              <w:rPr>
                <w:color w:val="00B050"/>
              </w:rPr>
            </w:pPr>
            <w:r w:rsidRPr="00154274">
              <w:rPr>
                <w:color w:val="00B050"/>
              </w:rPr>
              <w:t>Coloured signage for clinical rooms</w:t>
            </w:r>
          </w:p>
        </w:tc>
        <w:tc>
          <w:tcPr>
            <w:tcW w:w="2268" w:type="dxa"/>
          </w:tcPr>
          <w:p w:rsidR="00A14F38" w:rsidRPr="00154274" w:rsidRDefault="00A14F38" w:rsidP="00803FC5">
            <w:pPr>
              <w:rPr>
                <w:color w:val="00B050"/>
              </w:rPr>
            </w:pPr>
            <w:r w:rsidRPr="00154274">
              <w:rPr>
                <w:color w:val="00B050"/>
              </w:rPr>
              <w:t>CF</w:t>
            </w:r>
          </w:p>
        </w:tc>
        <w:tc>
          <w:tcPr>
            <w:tcW w:w="2552" w:type="dxa"/>
          </w:tcPr>
          <w:p w:rsidR="00A14F38" w:rsidRPr="00A14F38" w:rsidRDefault="00A14F38" w:rsidP="00803FC5"/>
        </w:tc>
      </w:tr>
      <w:tr w:rsidR="00A14F38" w:rsidRPr="00A14F38" w:rsidTr="0034373B">
        <w:tc>
          <w:tcPr>
            <w:tcW w:w="4077" w:type="dxa"/>
          </w:tcPr>
          <w:p w:rsidR="00A14F38" w:rsidRPr="00154274" w:rsidRDefault="00A14F38" w:rsidP="00803FC5">
            <w:pPr>
              <w:rPr>
                <w:color w:val="00B050"/>
              </w:rPr>
            </w:pPr>
            <w:r w:rsidRPr="00154274">
              <w:rPr>
                <w:color w:val="00B050"/>
              </w:rPr>
              <w:t>PRG changes/new members</w:t>
            </w:r>
          </w:p>
        </w:tc>
        <w:tc>
          <w:tcPr>
            <w:tcW w:w="2268" w:type="dxa"/>
          </w:tcPr>
          <w:p w:rsidR="00A14F38" w:rsidRPr="00154274" w:rsidRDefault="00A14F38" w:rsidP="00803FC5">
            <w:pPr>
              <w:rPr>
                <w:color w:val="00B050"/>
              </w:rPr>
            </w:pPr>
            <w:r w:rsidRPr="00154274">
              <w:rPr>
                <w:color w:val="00B050"/>
              </w:rPr>
              <w:t>LC/PPG members</w:t>
            </w:r>
          </w:p>
        </w:tc>
        <w:tc>
          <w:tcPr>
            <w:tcW w:w="2552" w:type="dxa"/>
          </w:tcPr>
          <w:p w:rsidR="00A14F38" w:rsidRPr="00A14F38" w:rsidRDefault="00A14F38" w:rsidP="00803FC5"/>
        </w:tc>
      </w:tr>
    </w:tbl>
    <w:p w:rsidR="00F40BE1" w:rsidRPr="00A14F38" w:rsidRDefault="00F40BE1" w:rsidP="00F40BE1"/>
    <w:p w:rsidR="00F40BE1" w:rsidRDefault="00F40BE1" w:rsidP="00F40BE1"/>
    <w:p w:rsidR="00F40BE1" w:rsidRPr="00F33002" w:rsidRDefault="00F40BE1" w:rsidP="00F40BE1">
      <w:pPr>
        <w:rPr>
          <w:b/>
        </w:rPr>
      </w:pPr>
      <w:r w:rsidRPr="00F33002">
        <w:rPr>
          <w:b/>
        </w:rPr>
        <w:t xml:space="preserve">Next meeting – Date and time </w:t>
      </w:r>
      <w:r w:rsidR="00F345CC">
        <w:rPr>
          <w:b/>
        </w:rPr>
        <w:t xml:space="preserve">(probably May) </w:t>
      </w:r>
      <w:r w:rsidRPr="00F33002">
        <w:rPr>
          <w:b/>
        </w:rPr>
        <w:t xml:space="preserve">to be </w:t>
      </w:r>
      <w:r w:rsidR="00F345CC" w:rsidRPr="00F33002">
        <w:rPr>
          <w:b/>
        </w:rPr>
        <w:t>confirmed</w:t>
      </w:r>
      <w:r w:rsidR="00F345CC">
        <w:rPr>
          <w:b/>
        </w:rPr>
        <w:t xml:space="preserve"> after format of meetings/group agreed.</w:t>
      </w:r>
    </w:p>
    <w:p w:rsidR="00F40BE1" w:rsidRPr="00A8049A" w:rsidRDefault="00F40BE1"/>
    <w:p w:rsidR="00A013BB" w:rsidRPr="00A013BB" w:rsidRDefault="00A013BB"/>
    <w:sectPr w:rsidR="00A013BB" w:rsidRPr="00A013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CC" w:rsidRDefault="00F345CC" w:rsidP="00F345CC">
      <w:r>
        <w:separator/>
      </w:r>
    </w:p>
  </w:endnote>
  <w:endnote w:type="continuationSeparator" w:id="0">
    <w:p w:rsidR="00F345CC" w:rsidRDefault="00F345CC" w:rsidP="00F3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55110"/>
      <w:docPartObj>
        <w:docPartGallery w:val="Page Numbers (Bottom of Page)"/>
        <w:docPartUnique/>
      </w:docPartObj>
    </w:sdtPr>
    <w:sdtEndPr>
      <w:rPr>
        <w:noProof/>
      </w:rPr>
    </w:sdtEndPr>
    <w:sdtContent>
      <w:p w:rsidR="00F345CC" w:rsidRDefault="00F345CC">
        <w:pPr>
          <w:pStyle w:val="Footer"/>
        </w:pPr>
        <w:r>
          <w:fldChar w:fldCharType="begin"/>
        </w:r>
        <w:r>
          <w:instrText xml:space="preserve"> PAGE   \* MERGEFORMAT </w:instrText>
        </w:r>
        <w:r>
          <w:fldChar w:fldCharType="separate"/>
        </w:r>
        <w:r w:rsidR="004D5A17">
          <w:rPr>
            <w:noProof/>
          </w:rPr>
          <w:t>4</w:t>
        </w:r>
        <w:r>
          <w:rPr>
            <w:noProof/>
          </w:rPr>
          <w:fldChar w:fldCharType="end"/>
        </w:r>
      </w:p>
    </w:sdtContent>
  </w:sdt>
  <w:p w:rsidR="00F345CC" w:rsidRDefault="00F3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CC" w:rsidRDefault="00F345CC" w:rsidP="00F345CC">
      <w:r>
        <w:separator/>
      </w:r>
    </w:p>
  </w:footnote>
  <w:footnote w:type="continuationSeparator" w:id="0">
    <w:p w:rsidR="00F345CC" w:rsidRDefault="00F345CC" w:rsidP="00F34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6FC8"/>
    <w:multiLevelType w:val="hybridMultilevel"/>
    <w:tmpl w:val="2AE2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C3363F"/>
    <w:multiLevelType w:val="hybridMultilevel"/>
    <w:tmpl w:val="A1C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39276A"/>
    <w:multiLevelType w:val="hybridMultilevel"/>
    <w:tmpl w:val="7C04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442BD0"/>
    <w:multiLevelType w:val="hybridMultilevel"/>
    <w:tmpl w:val="1AC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B"/>
    <w:rsid w:val="00024170"/>
    <w:rsid w:val="0004080C"/>
    <w:rsid w:val="00110CB2"/>
    <w:rsid w:val="0011759A"/>
    <w:rsid w:val="0012728E"/>
    <w:rsid w:val="00130F92"/>
    <w:rsid w:val="00154274"/>
    <w:rsid w:val="001B349E"/>
    <w:rsid w:val="001E0746"/>
    <w:rsid w:val="00202B41"/>
    <w:rsid w:val="00207EFA"/>
    <w:rsid w:val="002A4BDC"/>
    <w:rsid w:val="002F3822"/>
    <w:rsid w:val="00315A35"/>
    <w:rsid w:val="003351CD"/>
    <w:rsid w:val="0034373B"/>
    <w:rsid w:val="0034619C"/>
    <w:rsid w:val="003515B4"/>
    <w:rsid w:val="003D50C4"/>
    <w:rsid w:val="00434451"/>
    <w:rsid w:val="00434E64"/>
    <w:rsid w:val="004A5C39"/>
    <w:rsid w:val="004D5A17"/>
    <w:rsid w:val="00500DDF"/>
    <w:rsid w:val="00525620"/>
    <w:rsid w:val="0052639E"/>
    <w:rsid w:val="00540A42"/>
    <w:rsid w:val="00615612"/>
    <w:rsid w:val="0063510E"/>
    <w:rsid w:val="006609EF"/>
    <w:rsid w:val="00685B99"/>
    <w:rsid w:val="00695115"/>
    <w:rsid w:val="006B3C65"/>
    <w:rsid w:val="006C3EFF"/>
    <w:rsid w:val="007036D8"/>
    <w:rsid w:val="00721E24"/>
    <w:rsid w:val="00794354"/>
    <w:rsid w:val="00796233"/>
    <w:rsid w:val="007A2BB1"/>
    <w:rsid w:val="007A323C"/>
    <w:rsid w:val="007B7F0F"/>
    <w:rsid w:val="007D6B7C"/>
    <w:rsid w:val="008C3438"/>
    <w:rsid w:val="009864DB"/>
    <w:rsid w:val="009A2C10"/>
    <w:rsid w:val="009C28A9"/>
    <w:rsid w:val="00A013BB"/>
    <w:rsid w:val="00A14F38"/>
    <w:rsid w:val="00A8049A"/>
    <w:rsid w:val="00A84D1D"/>
    <w:rsid w:val="00A879D7"/>
    <w:rsid w:val="00A94A28"/>
    <w:rsid w:val="00AA7E76"/>
    <w:rsid w:val="00AE5FDA"/>
    <w:rsid w:val="00B1244B"/>
    <w:rsid w:val="00B46B3F"/>
    <w:rsid w:val="00B96230"/>
    <w:rsid w:val="00BE4EBD"/>
    <w:rsid w:val="00C05709"/>
    <w:rsid w:val="00C140D0"/>
    <w:rsid w:val="00C2337D"/>
    <w:rsid w:val="00C252CE"/>
    <w:rsid w:val="00C555D9"/>
    <w:rsid w:val="00C74A82"/>
    <w:rsid w:val="00CA352E"/>
    <w:rsid w:val="00D41540"/>
    <w:rsid w:val="00D42DE3"/>
    <w:rsid w:val="00D8491F"/>
    <w:rsid w:val="00DA49B9"/>
    <w:rsid w:val="00DC3AB6"/>
    <w:rsid w:val="00DC3E59"/>
    <w:rsid w:val="00E36D18"/>
    <w:rsid w:val="00EF3C9D"/>
    <w:rsid w:val="00F04127"/>
    <w:rsid w:val="00F24172"/>
    <w:rsid w:val="00F345CC"/>
    <w:rsid w:val="00F40BE1"/>
    <w:rsid w:val="00FD143D"/>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E68A-81DA-4ABA-948A-0BBDBD73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NHS - SOTW</cp:lastModifiedBy>
  <cp:revision>4</cp:revision>
  <cp:lastPrinted>2017-06-23T09:31:00Z</cp:lastPrinted>
  <dcterms:created xsi:type="dcterms:W3CDTF">2018-02-28T16:43:00Z</dcterms:created>
  <dcterms:modified xsi:type="dcterms:W3CDTF">2018-03-09T17:59:00Z</dcterms:modified>
</cp:coreProperties>
</file>